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2B7A30" w14:textId="19EE1C25" w:rsidR="004F681D" w:rsidRPr="00303B2C" w:rsidRDefault="004F681D" w:rsidP="004F681D">
      <w:pPr>
        <w:widowControl w:val="0"/>
        <w:rPr>
          <w:b/>
          <w:bCs/>
        </w:rPr>
      </w:pPr>
      <w:r w:rsidRPr="00303B2C">
        <w:rPr>
          <w:b/>
          <w:bCs/>
        </w:rPr>
        <w:t>Department Statement:</w:t>
      </w:r>
    </w:p>
    <w:p w14:paraId="048027EA" w14:textId="5051D76B" w:rsidR="00BD76BB" w:rsidRPr="0096755A" w:rsidRDefault="00924821" w:rsidP="00236847">
      <w:pPr>
        <w:widowControl w:val="0"/>
        <w:rPr>
          <w:rFonts w:cs="Arial"/>
          <w:i/>
          <w:iCs/>
        </w:rPr>
      </w:pPr>
      <w:r w:rsidRPr="00924821">
        <w:rPr>
          <w:rFonts w:cs="Arial"/>
          <w:i/>
          <w:iCs/>
        </w:rPr>
        <w:t>California is one of the most biodiverse places on the planet. As such, the Department of Fish and Wildlife (CDFW) values diverse employees working together to protect nature for all Californians. CDFW is committed to fostering an inclusive work environment where all backgrounds, cultures, and personal experiences can thrive and connect others to our critical mission.</w:t>
      </w:r>
      <w:r w:rsidR="00BD76BB" w:rsidRPr="00236847">
        <w:rPr>
          <w:rFonts w:ascii="Arial" w:hAnsi="Arial" w:cs="Arial"/>
          <w:sz w:val="20"/>
        </w:rPr>
        <w:fldChar w:fldCharType="begin"/>
      </w:r>
      <w:r w:rsidR="00BD76BB" w:rsidRPr="00236847">
        <w:rPr>
          <w:rFonts w:ascii="Arial" w:hAnsi="Arial" w:cs="Arial"/>
          <w:sz w:val="20"/>
        </w:rPr>
        <w:instrText xml:space="preserve"> SEQ CHAPTER \h \r 1</w:instrText>
      </w:r>
      <w:r w:rsidR="00BD76BB" w:rsidRPr="00236847">
        <w:rPr>
          <w:rFonts w:ascii="Arial" w:hAnsi="Arial" w:cs="Arial"/>
          <w:sz w:val="20"/>
        </w:rPr>
        <w:fldChar w:fldCharType="end"/>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shd w:val="clear" w:color="auto" w:fill="FFFFFF"/>
        <w:tblLayout w:type="fixed"/>
        <w:tblCellMar>
          <w:left w:w="110" w:type="dxa"/>
          <w:right w:w="110" w:type="dxa"/>
        </w:tblCellMar>
        <w:tblLook w:val="0600" w:firstRow="0" w:lastRow="0" w:firstColumn="0" w:lastColumn="0" w:noHBand="1" w:noVBand="1"/>
      </w:tblPr>
      <w:tblGrid>
        <w:gridCol w:w="5040"/>
        <w:gridCol w:w="5760"/>
      </w:tblGrid>
      <w:tr w:rsidR="00C25B20" w:rsidRPr="00236847" w14:paraId="70A6A26E" w14:textId="77777777" w:rsidTr="006F1A1A">
        <w:trPr>
          <w:tblHeader/>
        </w:trPr>
        <w:tc>
          <w:tcPr>
            <w:tcW w:w="5040" w:type="dxa"/>
            <w:tcBorders>
              <w:left w:val="single" w:sz="8" w:space="0" w:color="000000"/>
              <w:bottom w:val="single" w:sz="8" w:space="0" w:color="000000"/>
              <w:right w:val="single" w:sz="8" w:space="0" w:color="000000"/>
            </w:tcBorders>
            <w:shd w:val="clear" w:color="auto" w:fill="FFFFFF"/>
          </w:tcPr>
          <w:p w14:paraId="4387E512" w14:textId="173EF047" w:rsidR="00C25B20" w:rsidRPr="00236847" w:rsidRDefault="00C25B2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b/>
                <w:sz w:val="20"/>
              </w:rPr>
              <w:t>INSTRUCTIONS:</w:t>
            </w:r>
            <w:r w:rsidRPr="00236847">
              <w:rPr>
                <w:rFonts w:ascii="Arial" w:hAnsi="Arial" w:cs="Arial"/>
                <w:sz w:val="20"/>
              </w:rPr>
              <w:t xml:space="preserve"> A duty statement and organizational chart must be submitted with each Request for Personnel Action, Form 242</w:t>
            </w:r>
          </w:p>
        </w:tc>
        <w:tc>
          <w:tcPr>
            <w:tcW w:w="5760" w:type="dxa"/>
            <w:tcBorders>
              <w:top w:val="single" w:sz="7" w:space="0" w:color="000000"/>
              <w:left w:val="single" w:sz="8" w:space="0" w:color="000000"/>
              <w:bottom w:val="single" w:sz="8" w:space="0" w:color="000000"/>
              <w:right w:val="single" w:sz="8" w:space="0" w:color="000000"/>
            </w:tcBorders>
            <w:shd w:val="clear" w:color="auto" w:fill="FFFFFF"/>
          </w:tcPr>
          <w:p w14:paraId="4F6BABB2" w14:textId="77777777" w:rsidR="00C25B20" w:rsidRPr="00236847" w:rsidRDefault="00C25B2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EFFECTIVE DATE</w:t>
            </w:r>
          </w:p>
        </w:tc>
      </w:tr>
      <w:tr w:rsidR="001E177B" w:rsidRPr="00236847" w14:paraId="28D846AE" w14:textId="77777777" w:rsidTr="006F1A1A">
        <w:trPr>
          <w:trHeight w:val="133"/>
          <w:tblHeader/>
        </w:trPr>
        <w:tc>
          <w:tcPr>
            <w:tcW w:w="5040" w:type="dxa"/>
            <w:tcBorders>
              <w:left w:val="nil"/>
              <w:bottom w:val="single" w:sz="8" w:space="0" w:color="000000"/>
              <w:right w:val="nil"/>
            </w:tcBorders>
            <w:shd w:val="clear" w:color="auto" w:fill="FFFFFF"/>
          </w:tcPr>
          <w:p w14:paraId="43B23CD6" w14:textId="77777777" w:rsidR="001E177B" w:rsidRPr="00236847"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5760" w:type="dxa"/>
            <w:tcBorders>
              <w:top w:val="single" w:sz="7" w:space="0" w:color="000000"/>
              <w:left w:val="nil"/>
              <w:bottom w:val="single" w:sz="8" w:space="0" w:color="000000"/>
              <w:right w:val="nil"/>
            </w:tcBorders>
            <w:shd w:val="clear" w:color="auto" w:fill="FFFFFF"/>
          </w:tcPr>
          <w:p w14:paraId="27D4C6B8" w14:textId="77777777" w:rsidR="001E177B" w:rsidRPr="00236847"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BD76BB" w:rsidRPr="00236847" w14:paraId="1F8AA500"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0C1C3FC8"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DF</w:t>
            </w:r>
            <w:r w:rsidR="00875F43" w:rsidRPr="00236847">
              <w:rPr>
                <w:rFonts w:ascii="Arial" w:hAnsi="Arial" w:cs="Arial"/>
                <w:sz w:val="20"/>
              </w:rPr>
              <w:t>W</w:t>
            </w:r>
            <w:r w:rsidRPr="00236847">
              <w:rPr>
                <w:rFonts w:ascii="Arial" w:hAnsi="Arial" w:cs="Arial"/>
                <w:sz w:val="20"/>
              </w:rPr>
              <w:t xml:space="preserve"> DIVISION/BRANCH/REGION/OFFICE</w:t>
            </w:r>
          </w:p>
          <w:p w14:paraId="32C78278" w14:textId="3F09BDB7" w:rsidR="00BD76BB" w:rsidRPr="00236847" w:rsidRDefault="002E46E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Central Region 4</w:t>
            </w:r>
          </w:p>
        </w:tc>
        <w:tc>
          <w:tcPr>
            <w:tcW w:w="5760" w:type="dxa"/>
            <w:shd w:val="clear" w:color="auto" w:fill="FFFFFF"/>
          </w:tcPr>
          <w:p w14:paraId="2AE512E2"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POSITION NUMBER (Agency-Unit-Class-Serial)</w:t>
            </w:r>
          </w:p>
          <w:p w14:paraId="3112210C" w14:textId="6D1D5DBB" w:rsidR="00BD76BB" w:rsidRPr="00236847" w:rsidRDefault="0034106E"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34106E">
              <w:rPr>
                <w:rFonts w:ascii="Arial" w:hAnsi="Arial" w:cs="Arial"/>
                <w:sz w:val="20"/>
              </w:rPr>
              <w:t>565-431-0765-021</w:t>
            </w:r>
          </w:p>
        </w:tc>
      </w:tr>
      <w:tr w:rsidR="00BD76BB" w:rsidRPr="00236847" w14:paraId="09CEC50D"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24E8AA19" w14:textId="65AE88C2"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UNIT NAME AND LOCATION</w:t>
            </w:r>
          </w:p>
          <w:p w14:paraId="0CD2444C" w14:textId="358F86F4" w:rsidR="00BD76BB" w:rsidRPr="00236847" w:rsidRDefault="00F2549C"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 xml:space="preserve">CESA Unit, Central Region </w:t>
            </w:r>
          </w:p>
        </w:tc>
        <w:tc>
          <w:tcPr>
            <w:tcW w:w="5760" w:type="dxa"/>
            <w:shd w:val="clear" w:color="auto" w:fill="FFFFFF"/>
          </w:tcPr>
          <w:p w14:paraId="7992C876"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CLASS TITLE</w:t>
            </w:r>
          </w:p>
          <w:p w14:paraId="0F214132" w14:textId="1EBDF9BF" w:rsidR="00BD76BB" w:rsidRPr="00236847" w:rsidRDefault="00F2549C"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Senior Environmental Scientist</w:t>
            </w:r>
          </w:p>
        </w:tc>
      </w:tr>
      <w:tr w:rsidR="00BD76BB" w:rsidRPr="00236847" w14:paraId="35E83EE2"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5C6A4BCD"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 xml:space="preserve">INCUMBENT </w:t>
            </w:r>
            <w:r w:rsidR="00231CD8" w:rsidRPr="00236847">
              <w:rPr>
                <w:rFonts w:ascii="Arial" w:hAnsi="Arial" w:cs="Arial"/>
                <w:sz w:val="20"/>
              </w:rPr>
              <w:t xml:space="preserve"> </w:t>
            </w:r>
          </w:p>
          <w:p w14:paraId="74EAEDA2" w14:textId="2EA29DFD" w:rsidR="00BD76BB" w:rsidRPr="00236847" w:rsidRDefault="00F2549C"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Vacant</w:t>
            </w:r>
          </w:p>
        </w:tc>
        <w:tc>
          <w:tcPr>
            <w:tcW w:w="5760" w:type="dxa"/>
            <w:shd w:val="clear" w:color="auto" w:fill="FFFFFF"/>
          </w:tcPr>
          <w:p w14:paraId="73AB4AD9"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CURRENT POSITION NUMBER (Agency-Unit-Class-Serial)</w:t>
            </w:r>
          </w:p>
          <w:p w14:paraId="0D634F5C" w14:textId="476D326C" w:rsidR="00BD76BB" w:rsidRPr="00236847" w:rsidRDefault="0034106E" w:rsidP="006C2164">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34106E">
              <w:rPr>
                <w:rFonts w:ascii="Arial" w:hAnsi="Arial" w:cs="Arial"/>
                <w:sz w:val="20"/>
              </w:rPr>
              <w:t>565-431-0765-021</w:t>
            </w:r>
          </w:p>
        </w:tc>
      </w:tr>
      <w:tr w:rsidR="00BD76BB" w:rsidRPr="00236847" w14:paraId="1F5283A6"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10800" w:type="dxa"/>
            <w:gridSpan w:val="2"/>
            <w:shd w:val="clear" w:color="auto" w:fill="FFFFFF"/>
          </w:tcPr>
          <w:p w14:paraId="29C1425D" w14:textId="2D9F45E7" w:rsidR="00BD76BB"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BRIEFLY DESCRIBE THE POSITION’S ORGANIZATION SETTING AND MAJOR FUNCTIONS</w:t>
            </w:r>
          </w:p>
          <w:p w14:paraId="761BB097" w14:textId="3298FBC6" w:rsidR="00BD76BB" w:rsidRPr="00236847" w:rsidRDefault="00F04DD8" w:rsidP="006C2164">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F04DD8">
              <w:rPr>
                <w:rFonts w:ascii="Arial" w:hAnsi="Arial" w:cs="Arial"/>
                <w:sz w:val="20"/>
              </w:rPr>
              <w:t xml:space="preserve">Under the general direction of a Senior Environmental Scientist (Supervisory), the incumbent is responsible for represents CDFW’s interests with the ongoing environmental review and permitting of land and water development projects within the thirteen county Region 4 area related to the California Endangered Species Act (CESA) and the California Environmental Quality Act (CEQA), </w:t>
            </w:r>
            <w:r w:rsidRPr="00167C4E">
              <w:rPr>
                <w:rFonts w:ascii="Arial" w:hAnsi="Arial" w:cs="Arial"/>
                <w:sz w:val="20"/>
              </w:rPr>
              <w:t xml:space="preserve">including participation on inner and interagency policy teams, Incidental Take Permits, Habitat Management Lands packages, review of Applications to Hold Conservation Easements and/or Manage and Steward Mitigation Land, and </w:t>
            </w:r>
            <w:r w:rsidR="00167C4E" w:rsidRPr="00167C4E">
              <w:rPr>
                <w:rFonts w:ascii="Arial" w:hAnsi="Arial" w:cs="Arial"/>
                <w:sz w:val="20"/>
              </w:rPr>
              <w:t>conservation and mitigation banks</w:t>
            </w:r>
            <w:r w:rsidRPr="00167C4E">
              <w:rPr>
                <w:rFonts w:ascii="Arial" w:hAnsi="Arial" w:cs="Arial"/>
                <w:sz w:val="20"/>
              </w:rPr>
              <w:t>. The duties required for this position have highly significant consequences of error, since they often influence irretrievable commitments of land, resources, and governmental funds.</w:t>
            </w:r>
          </w:p>
        </w:tc>
      </w:tr>
    </w:tbl>
    <w:p w14:paraId="3B913545" w14:textId="77777777" w:rsidR="006F1A1A" w:rsidRPr="00236847" w:rsidRDefault="006F1A1A" w:rsidP="00236847">
      <w:pPr>
        <w:rPr>
          <w:rFonts w:ascii="Arial" w:hAnsi="Arial" w:cs="Arial"/>
          <w:sz w:val="20"/>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620" w:firstRow="1" w:lastRow="0" w:firstColumn="0" w:lastColumn="0" w:noHBand="1" w:noVBand="1"/>
      </w:tblPr>
      <w:tblGrid>
        <w:gridCol w:w="1620"/>
        <w:gridCol w:w="4382"/>
        <w:gridCol w:w="3637"/>
        <w:gridCol w:w="1161"/>
      </w:tblGrid>
      <w:tr w:rsidR="00BD76BB" w:rsidRPr="00236847" w14:paraId="5A032DE4" w14:textId="77777777" w:rsidTr="00DF13F7">
        <w:trPr>
          <w:tblHeader/>
        </w:trPr>
        <w:tc>
          <w:tcPr>
            <w:tcW w:w="1620" w:type="dxa"/>
            <w:tcBorders>
              <w:top w:val="single" w:sz="7" w:space="0" w:color="000000"/>
              <w:right w:val="single" w:sz="7" w:space="0" w:color="000000"/>
            </w:tcBorders>
          </w:tcPr>
          <w:p w14:paraId="4CB57A39" w14:textId="77777777" w:rsidR="00BD76BB" w:rsidRPr="00236847" w:rsidRDefault="00875F43" w:rsidP="00236847">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PERCENTAGE OF TIME PERFORMING DUTIES</w:t>
            </w:r>
          </w:p>
        </w:tc>
        <w:tc>
          <w:tcPr>
            <w:tcW w:w="9180" w:type="dxa"/>
            <w:gridSpan w:val="3"/>
            <w:tcBorders>
              <w:top w:val="single" w:sz="7" w:space="0" w:color="000000"/>
              <w:left w:val="single" w:sz="7" w:space="0" w:color="000000"/>
            </w:tcBorders>
          </w:tcPr>
          <w:p w14:paraId="691EB499" w14:textId="77777777" w:rsidR="00BD76BB" w:rsidRPr="00236847" w:rsidRDefault="00BD76BB"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INDICATE THE DUTIES AND RESPONSIBILITIES ASSIGNED TO THE POSITION AND THE PERCENTAGE OF TIME SPENT ON EACH.  GROUP RELATED TASKS UNDER THE SAME PERCENTAGE WITH THE HIGHEST PERCENTAGE FIRST.  (USE THE REVERSE SIDE IF NECESSARY.)</w:t>
            </w:r>
          </w:p>
        </w:tc>
      </w:tr>
      <w:tr w:rsidR="001E4EF2" w:rsidRPr="00236847" w14:paraId="36BC46CE" w14:textId="77777777" w:rsidTr="003F5C00">
        <w:trPr>
          <w:trHeight w:val="402"/>
        </w:trPr>
        <w:tc>
          <w:tcPr>
            <w:tcW w:w="1620" w:type="dxa"/>
            <w:tcBorders>
              <w:top w:val="single" w:sz="7" w:space="0" w:color="000000"/>
              <w:right w:val="single" w:sz="7" w:space="0" w:color="000000"/>
            </w:tcBorders>
            <w:tcMar>
              <w:top w:w="58" w:type="dxa"/>
              <w:bottom w:w="58" w:type="dxa"/>
            </w:tcMar>
          </w:tcPr>
          <w:p w14:paraId="12080711" w14:textId="77777777" w:rsidR="0092068A" w:rsidRPr="00236847" w:rsidRDefault="0092068A"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903CB66" w14:textId="28D19A61" w:rsidR="00855A47" w:rsidRPr="00236847" w:rsidRDefault="00B50D5F"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3</w:t>
            </w:r>
            <w:r w:rsidR="007F319C">
              <w:rPr>
                <w:rFonts w:ascii="Arial" w:hAnsi="Arial" w:cs="Arial"/>
                <w:sz w:val="20"/>
              </w:rPr>
              <w:t>5</w:t>
            </w:r>
            <w:r w:rsidR="00855A47" w:rsidRPr="00236847">
              <w:rPr>
                <w:rFonts w:ascii="Arial" w:hAnsi="Arial" w:cs="Arial"/>
                <w:sz w:val="20"/>
              </w:rPr>
              <w:t>%</w:t>
            </w:r>
          </w:p>
          <w:p w14:paraId="795AE1A7" w14:textId="77777777" w:rsidR="0092068A" w:rsidRDefault="0092068A"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97D14A9" w14:textId="77777777" w:rsidR="00EB2E12" w:rsidRDefault="00EB2E12"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BCB6340" w14:textId="77777777" w:rsidR="00EB2E12" w:rsidRDefault="00EB2E12"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B0FD04E" w14:textId="77777777" w:rsidR="00EB2E12" w:rsidRDefault="00EB2E12"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5A8358F" w14:textId="77777777" w:rsidR="007F319C" w:rsidRDefault="007F319C"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855BF50" w14:textId="77777777" w:rsidR="007F319C" w:rsidRDefault="007F319C"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E7A1723" w14:textId="77777777" w:rsidR="007F319C" w:rsidRDefault="007F319C"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ECD6A34" w14:textId="77777777" w:rsidR="007F319C" w:rsidRDefault="007F319C"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7ACB139" w14:textId="77777777" w:rsidR="0042559C" w:rsidRDefault="0042559C"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6A40F56" w14:textId="1450B7ED" w:rsidR="00EB2E12" w:rsidRDefault="00EB2E12"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30%</w:t>
            </w:r>
          </w:p>
          <w:p w14:paraId="5CD0A8B2" w14:textId="77777777" w:rsidR="00EB2E12" w:rsidRDefault="00EB2E12"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9A92322" w14:textId="77777777" w:rsidR="00EB2E12" w:rsidRDefault="00EB2E12"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FEB2A0C" w14:textId="1B9D3FB0" w:rsidR="008051A6" w:rsidRDefault="00070136"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3</w:t>
            </w:r>
            <w:r w:rsidR="00CB7412">
              <w:rPr>
                <w:rFonts w:ascii="Arial" w:hAnsi="Arial" w:cs="Arial"/>
                <w:sz w:val="20"/>
              </w:rPr>
              <w:t>0</w:t>
            </w:r>
            <w:r w:rsidR="00CD790D">
              <w:rPr>
                <w:rFonts w:ascii="Arial" w:hAnsi="Arial" w:cs="Arial"/>
                <w:sz w:val="20"/>
              </w:rPr>
              <w:t>%</w:t>
            </w:r>
          </w:p>
          <w:p w14:paraId="0CFC0E64" w14:textId="77777777" w:rsidR="00EB2E12" w:rsidRDefault="00EB2E12"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D0383E4" w14:textId="77777777" w:rsidR="00EB2E12" w:rsidRDefault="00EB2E12"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487C70F" w14:textId="77777777" w:rsidR="00EB2E12" w:rsidRDefault="00EB2E12"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03DF5F2" w14:textId="77777777" w:rsidR="00063E73" w:rsidRDefault="00063E73"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FBEA4D1" w14:textId="77777777" w:rsidR="00063E73" w:rsidRDefault="00063E73"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53A1BBF" w14:textId="77777777" w:rsidR="00063E73" w:rsidRDefault="00063E73"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083BF5C" w14:textId="77777777" w:rsidR="00070136" w:rsidRDefault="00070136"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D5CDB3B" w14:textId="77777777" w:rsidR="00070136" w:rsidRDefault="00070136"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E52BE4B" w14:textId="67C1FA56" w:rsidR="007B409F" w:rsidRDefault="007B409F"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5%</w:t>
            </w:r>
          </w:p>
          <w:p w14:paraId="33DCD7AE" w14:textId="77777777" w:rsidR="00BB2D22" w:rsidRDefault="00BB2D22"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9A0A1FD" w14:textId="77777777" w:rsidR="00BB2D22" w:rsidRDefault="00BB2D22"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FDD39FE" w14:textId="77777777" w:rsidR="00BB2D22" w:rsidRDefault="00BB2D22"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9DC4FA9" w14:textId="77777777" w:rsidR="00BB2D22" w:rsidRDefault="00BB2D22"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DDA0B76" w14:textId="77777777" w:rsidR="00BB2D22" w:rsidRDefault="00BB2D22"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19EF90D" w14:textId="45E295E4" w:rsidR="00EB2E12" w:rsidRPr="00236847" w:rsidRDefault="00EB2E12" w:rsidP="001B4837">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tc>
        <w:tc>
          <w:tcPr>
            <w:tcW w:w="9180" w:type="dxa"/>
            <w:gridSpan w:val="3"/>
            <w:tcBorders>
              <w:top w:val="single" w:sz="7" w:space="0" w:color="000000"/>
              <w:left w:val="single" w:sz="7" w:space="0" w:color="000000"/>
            </w:tcBorders>
            <w:tcMar>
              <w:top w:w="58" w:type="dxa"/>
              <w:bottom w:w="58" w:type="dxa"/>
            </w:tcMar>
          </w:tcPr>
          <w:p w14:paraId="4AC517E7" w14:textId="77777777" w:rsidR="00FD5F97" w:rsidRPr="00236847" w:rsidRDefault="00FD5F97"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r w:rsidRPr="00236847">
              <w:rPr>
                <w:rFonts w:ascii="Arial" w:hAnsi="Arial" w:cs="Arial"/>
                <w:b/>
                <w:sz w:val="20"/>
                <w:u w:val="single"/>
              </w:rPr>
              <w:lastRenderedPageBreak/>
              <w:t>ESSENTIAL FUNCTIONS</w:t>
            </w:r>
            <w:r w:rsidRPr="00236847">
              <w:rPr>
                <w:rFonts w:ascii="Arial" w:hAnsi="Arial" w:cs="Arial"/>
                <w:sz w:val="20"/>
              </w:rPr>
              <w:t>:</w:t>
            </w:r>
          </w:p>
          <w:p w14:paraId="7143D26A" w14:textId="73CF6F79" w:rsidR="007F319C" w:rsidRDefault="007F319C" w:rsidP="00B35E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rPr>
            </w:pPr>
            <w:r w:rsidRPr="007F319C">
              <w:rPr>
                <w:rFonts w:ascii="Arial" w:hAnsi="Arial" w:cs="Arial"/>
                <w:bCs/>
                <w:sz w:val="20"/>
              </w:rPr>
              <w:t>Participates in the consultation and Incidental Take Permit (ITP) application review process, as required under the California Endangered Species Act (CESA), and drafts ITPs to authorize take of species listed pursuant to CESA.  Conduct site visits, perform desk reviews and compliance monitoring of CESA permits. Review mitigation land submissions to fully mitigate impacts authorized by ITPs</w:t>
            </w:r>
            <w:r w:rsidR="0042559C">
              <w:rPr>
                <w:rFonts w:ascii="Arial" w:hAnsi="Arial" w:cs="Arial"/>
                <w:bCs/>
                <w:sz w:val="20"/>
              </w:rPr>
              <w:t xml:space="preserve"> and mitigation and conservation banks</w:t>
            </w:r>
            <w:r w:rsidRPr="007F319C">
              <w:rPr>
                <w:rFonts w:ascii="Arial" w:hAnsi="Arial" w:cs="Arial"/>
                <w:bCs/>
                <w:sz w:val="20"/>
              </w:rPr>
              <w:t>. Review Applications to Hold Conservation Easements and/or Manage and Steward Mitigation Land from organizations seeking CDFW approval. This involves representing the Department in reviewing projects, developing requests for studies and technical information, developing draft permit conditions, real property easements, monitoring protocols, and other duties.</w:t>
            </w:r>
          </w:p>
          <w:p w14:paraId="6B7F1F3E" w14:textId="77777777" w:rsidR="007F319C" w:rsidRDefault="007F319C" w:rsidP="00B35E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rPr>
            </w:pPr>
          </w:p>
          <w:p w14:paraId="5F4235B4" w14:textId="2409500D" w:rsidR="002C48A9" w:rsidRDefault="00057CAD" w:rsidP="00B35E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rPr>
            </w:pPr>
            <w:r w:rsidRPr="00057CAD">
              <w:rPr>
                <w:rFonts w:ascii="Arial" w:hAnsi="Arial" w:cs="Arial"/>
                <w:bCs/>
                <w:sz w:val="20"/>
              </w:rPr>
              <w:t>Biological and administrative review of banking documents,</w:t>
            </w:r>
            <w:r w:rsidR="000A350C">
              <w:rPr>
                <w:rFonts w:ascii="Arial" w:hAnsi="Arial" w:cs="Arial"/>
                <w:bCs/>
                <w:sz w:val="20"/>
              </w:rPr>
              <w:t xml:space="preserve"> which may</w:t>
            </w:r>
            <w:r w:rsidR="00873573">
              <w:rPr>
                <w:rFonts w:ascii="Arial" w:hAnsi="Arial" w:cs="Arial"/>
                <w:bCs/>
                <w:sz w:val="20"/>
              </w:rPr>
              <w:t xml:space="preserve"> include</w:t>
            </w:r>
            <w:r w:rsidR="000A350C">
              <w:rPr>
                <w:rFonts w:ascii="Arial" w:hAnsi="Arial" w:cs="Arial"/>
                <w:bCs/>
                <w:sz w:val="20"/>
              </w:rPr>
              <w:t xml:space="preserve"> credit sales, </w:t>
            </w:r>
            <w:r w:rsidRPr="00057CAD">
              <w:rPr>
                <w:rFonts w:ascii="Arial" w:hAnsi="Arial" w:cs="Arial"/>
                <w:bCs/>
                <w:sz w:val="20"/>
              </w:rPr>
              <w:t>site assessment</w:t>
            </w:r>
            <w:r w:rsidR="000A350C">
              <w:rPr>
                <w:rFonts w:ascii="Arial" w:hAnsi="Arial" w:cs="Arial"/>
                <w:bCs/>
                <w:sz w:val="20"/>
              </w:rPr>
              <w:t>s</w:t>
            </w:r>
            <w:r w:rsidRPr="00057CAD">
              <w:rPr>
                <w:rFonts w:ascii="Arial" w:hAnsi="Arial" w:cs="Arial"/>
                <w:bCs/>
                <w:sz w:val="20"/>
              </w:rPr>
              <w:t xml:space="preserve">, </w:t>
            </w:r>
            <w:r w:rsidR="0042559C">
              <w:rPr>
                <w:rFonts w:ascii="Arial" w:hAnsi="Arial" w:cs="Arial"/>
                <w:bCs/>
                <w:sz w:val="20"/>
              </w:rPr>
              <w:t xml:space="preserve">and </w:t>
            </w:r>
            <w:r w:rsidR="00B35E49">
              <w:rPr>
                <w:rFonts w:ascii="Arial" w:hAnsi="Arial" w:cs="Arial"/>
                <w:bCs/>
                <w:sz w:val="20"/>
              </w:rPr>
              <w:t>r</w:t>
            </w:r>
            <w:r w:rsidR="00873573">
              <w:rPr>
                <w:rFonts w:ascii="Arial" w:hAnsi="Arial" w:cs="Arial"/>
                <w:bCs/>
                <w:sz w:val="20"/>
              </w:rPr>
              <w:t xml:space="preserve">eview of </w:t>
            </w:r>
            <w:r w:rsidR="002C48A9" w:rsidRPr="002C48A9">
              <w:rPr>
                <w:rFonts w:ascii="Arial" w:hAnsi="Arial" w:cs="Arial"/>
                <w:bCs/>
                <w:sz w:val="20"/>
              </w:rPr>
              <w:t>submitted</w:t>
            </w:r>
            <w:r w:rsidR="009E20A8">
              <w:rPr>
                <w:rFonts w:ascii="Arial" w:hAnsi="Arial" w:cs="Arial"/>
                <w:bCs/>
                <w:sz w:val="20"/>
              </w:rPr>
              <w:t xml:space="preserve"> </w:t>
            </w:r>
            <w:r w:rsidR="002C48A9" w:rsidRPr="002C48A9">
              <w:rPr>
                <w:rFonts w:ascii="Arial" w:hAnsi="Arial" w:cs="Arial"/>
                <w:bCs/>
                <w:sz w:val="20"/>
              </w:rPr>
              <w:t>mitigation and conservation bank prospectus</w:t>
            </w:r>
            <w:r w:rsidR="008C323A">
              <w:rPr>
                <w:rFonts w:ascii="Arial" w:hAnsi="Arial" w:cs="Arial"/>
                <w:bCs/>
                <w:sz w:val="20"/>
              </w:rPr>
              <w:t>.</w:t>
            </w:r>
            <w:r w:rsidR="009E20A8">
              <w:rPr>
                <w:rFonts w:ascii="Arial" w:hAnsi="Arial" w:cs="Arial"/>
                <w:bCs/>
                <w:sz w:val="20"/>
              </w:rPr>
              <w:t xml:space="preserve"> </w:t>
            </w:r>
          </w:p>
          <w:p w14:paraId="00CF9596" w14:textId="77777777" w:rsidR="0021221D" w:rsidRDefault="0021221D" w:rsidP="002C48A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200E1EDB" w14:textId="6FC5580B" w:rsidR="009E20A8" w:rsidRPr="002C48A9" w:rsidRDefault="00D15FF8" w:rsidP="002C48A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rPr>
            </w:pPr>
            <w:r w:rsidRPr="00D15FF8">
              <w:rPr>
                <w:rFonts w:ascii="Arial" w:hAnsi="Arial" w:cs="Arial"/>
                <w:sz w:val="20"/>
              </w:rPr>
              <w:t>Serve in lead capacity to work with multi-faceted local, state, and federal agencies and project proponents in complex environmental review and appropriate permitting</w:t>
            </w:r>
            <w:r>
              <w:rPr>
                <w:rFonts w:ascii="Arial" w:hAnsi="Arial" w:cs="Arial"/>
                <w:sz w:val="20"/>
              </w:rPr>
              <w:t xml:space="preserve"> when CDFW </w:t>
            </w:r>
            <w:r w:rsidR="00782A3F">
              <w:rPr>
                <w:rFonts w:ascii="Arial" w:hAnsi="Arial" w:cs="Arial"/>
                <w:sz w:val="20"/>
              </w:rPr>
              <w:t xml:space="preserve">is CEQA lead agency for Incidental Take Permits (ITPs). </w:t>
            </w:r>
            <w:r w:rsidR="00E60655" w:rsidRPr="00E60655">
              <w:rPr>
                <w:rFonts w:ascii="Arial" w:hAnsi="Arial" w:cs="Arial"/>
                <w:sz w:val="20"/>
              </w:rPr>
              <w:t>Lead and assist coordination with CDFW Branches and with other public agencies, stakeholders</w:t>
            </w:r>
            <w:r w:rsidR="00070136">
              <w:rPr>
                <w:rFonts w:ascii="Arial" w:hAnsi="Arial" w:cs="Arial"/>
                <w:sz w:val="20"/>
              </w:rPr>
              <w:t>,</w:t>
            </w:r>
            <w:r w:rsidR="00E60655" w:rsidRPr="00E60655">
              <w:rPr>
                <w:rFonts w:ascii="Arial" w:hAnsi="Arial" w:cs="Arial"/>
                <w:sz w:val="20"/>
              </w:rPr>
              <w:t xml:space="preserve"> and the </w:t>
            </w:r>
            <w:proofErr w:type="gramStart"/>
            <w:r w:rsidR="00E60655" w:rsidRPr="00E60655">
              <w:rPr>
                <w:rFonts w:ascii="Arial" w:hAnsi="Arial" w:cs="Arial"/>
                <w:sz w:val="20"/>
              </w:rPr>
              <w:t>general public</w:t>
            </w:r>
            <w:proofErr w:type="gramEnd"/>
            <w:r w:rsidR="00E60655" w:rsidRPr="00E60655">
              <w:rPr>
                <w:rFonts w:ascii="Arial" w:hAnsi="Arial" w:cs="Arial"/>
                <w:sz w:val="20"/>
              </w:rPr>
              <w:t xml:space="preserve"> to address issues, questions, or concerns about the ITP application process, CDFW’s role as Trustee and Responsible Agency and in CESA permitting, etc.</w:t>
            </w:r>
            <w:r w:rsidR="00E60655">
              <w:rPr>
                <w:rFonts w:ascii="Arial" w:hAnsi="Arial" w:cs="Arial"/>
                <w:sz w:val="20"/>
              </w:rPr>
              <w:t xml:space="preserve"> </w:t>
            </w:r>
            <w:r w:rsidR="009E20A8">
              <w:rPr>
                <w:rFonts w:ascii="Arial" w:hAnsi="Arial" w:cs="Arial"/>
                <w:sz w:val="20"/>
              </w:rPr>
              <w:t xml:space="preserve">Manage CEQA Advancement Payment Contracts for CDFW Region 4 Habitat Conservation Unit projects (e.g., ITPs) to recover costs as required by </w:t>
            </w:r>
            <w:r w:rsidR="009E20A8" w:rsidRPr="00786BBC">
              <w:rPr>
                <w:rFonts w:ascii="Arial" w:hAnsi="Arial" w:cs="Arial"/>
                <w:sz w:val="20"/>
              </w:rPr>
              <w:t>Fish and Game Code</w:t>
            </w:r>
            <w:r w:rsidR="009E20A8">
              <w:rPr>
                <w:rFonts w:ascii="Arial" w:hAnsi="Arial" w:cs="Arial"/>
                <w:sz w:val="20"/>
              </w:rPr>
              <w:t>.</w:t>
            </w:r>
          </w:p>
          <w:p w14:paraId="517BAD81" w14:textId="77777777" w:rsidR="00DF463F" w:rsidRPr="00DF463F" w:rsidRDefault="00DF463F" w:rsidP="00DF46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rPr>
            </w:pPr>
          </w:p>
          <w:p w14:paraId="08E99EE4" w14:textId="77777777" w:rsidR="003F5C00" w:rsidRDefault="003F5C00" w:rsidP="00236847">
            <w:pPr>
              <w:rPr>
                <w:rFonts w:ascii="Arial" w:hAnsi="Arial" w:cs="Arial"/>
                <w:b/>
                <w:color w:val="000000"/>
                <w:sz w:val="20"/>
                <w:u w:val="single"/>
              </w:rPr>
            </w:pPr>
            <w:r w:rsidRPr="00236847">
              <w:rPr>
                <w:rFonts w:ascii="Arial" w:hAnsi="Arial" w:cs="Arial"/>
                <w:b/>
                <w:color w:val="000000"/>
                <w:sz w:val="20"/>
                <w:u w:val="single"/>
              </w:rPr>
              <w:t>NON-ESSENTIAL FUNCTIONS:</w:t>
            </w:r>
          </w:p>
          <w:p w14:paraId="441E4007" w14:textId="56020557" w:rsidR="002927E9" w:rsidRPr="00C73813" w:rsidRDefault="00C73813" w:rsidP="002927E9">
            <w:pPr>
              <w:pStyle w:val="CommentText"/>
              <w:rPr>
                <w:rFonts w:ascii="Arial" w:hAnsi="Arial" w:cs="Arial"/>
                <w:bCs/>
              </w:rPr>
            </w:pPr>
            <w:r w:rsidRPr="00C73813">
              <w:rPr>
                <w:rFonts w:ascii="Arial" w:hAnsi="Arial" w:cs="Arial"/>
                <w:bCs/>
              </w:rPr>
              <w:t xml:space="preserve">Attend training and conferences as needed to enhance performance in the position and program knowledge. Represent the Region and the Biodiversity Resilience Team by participating in Department statewide working groups. Perform administrative duties such as </w:t>
            </w:r>
            <w:proofErr w:type="gramStart"/>
            <w:r w:rsidRPr="00C73813">
              <w:rPr>
                <w:rFonts w:ascii="Arial" w:hAnsi="Arial" w:cs="Arial"/>
                <w:bCs/>
              </w:rPr>
              <w:t>prepare</w:t>
            </w:r>
            <w:proofErr w:type="gramEnd"/>
            <w:r w:rsidRPr="00C73813">
              <w:rPr>
                <w:rFonts w:ascii="Arial" w:hAnsi="Arial" w:cs="Arial"/>
                <w:bCs/>
              </w:rPr>
              <w:t xml:space="preserve"> and submit monthly time expenditure reports, expense claims, and vehicle usage logs, and annual Individual Development Plan and annual work plan. Maintain and increase professional qualifications and expertise through training, conferences, workshop attendance, professional/scientific committee </w:t>
            </w:r>
            <w:r w:rsidRPr="00C73813">
              <w:rPr>
                <w:rFonts w:ascii="Arial" w:hAnsi="Arial" w:cs="Arial"/>
                <w:bCs/>
              </w:rPr>
              <w:lastRenderedPageBreak/>
              <w:t>participation, reviewing scientific literature, and by conducting on-site habitat assessments and species surveys in coordination with Department staff, other agencies, and professional biologists.</w:t>
            </w:r>
          </w:p>
          <w:p w14:paraId="223A7A14" w14:textId="77777777" w:rsidR="003F5C00" w:rsidRPr="00236847" w:rsidRDefault="003F5C00" w:rsidP="00236847">
            <w:pPr>
              <w:pStyle w:val="Default"/>
              <w:rPr>
                <w:sz w:val="20"/>
                <w:szCs w:val="20"/>
              </w:rPr>
            </w:pPr>
          </w:p>
          <w:p w14:paraId="386A1826" w14:textId="00CD3080" w:rsidR="00FD5F97" w:rsidRPr="00236847" w:rsidRDefault="00FD5F97" w:rsidP="00236847">
            <w:pPr>
              <w:pStyle w:val="chr-rte-element-p"/>
              <w:rPr>
                <w:rFonts w:ascii="Arial" w:hAnsi="Arial" w:cs="Arial"/>
                <w:color w:val="000000" w:themeColor="text1"/>
                <w:sz w:val="20"/>
                <w:szCs w:val="20"/>
              </w:rPr>
            </w:pPr>
            <w:r w:rsidRPr="00236847">
              <w:rPr>
                <w:rFonts w:ascii="Arial" w:hAnsi="Arial" w:cs="Arial"/>
                <w:b/>
                <w:sz w:val="20"/>
                <w:szCs w:val="20"/>
              </w:rPr>
              <w:t>Special Personal Characteristics</w:t>
            </w:r>
            <w:r w:rsidRPr="007D480E">
              <w:rPr>
                <w:rFonts w:ascii="Arial" w:hAnsi="Arial" w:cs="Arial"/>
                <w:bCs/>
                <w:sz w:val="20"/>
                <w:szCs w:val="20"/>
              </w:rPr>
              <w:t xml:space="preserve">: </w:t>
            </w:r>
            <w:r w:rsidR="007D480E" w:rsidRPr="007D480E">
              <w:rPr>
                <w:rFonts w:ascii="Arial" w:hAnsi="Arial" w:cs="Arial"/>
                <w:bCs/>
                <w:sz w:val="20"/>
                <w:szCs w:val="20"/>
              </w:rPr>
              <w:t>A high degree of personal initiative, dependability, professionalism, and integrity is expected. The incumbent is open to feedback on performance; can adapt to changing challenges; and demonstrates empathy and understanding of stakeholders’ interests</w:t>
            </w:r>
            <w:r w:rsidRPr="00236847">
              <w:rPr>
                <w:rFonts w:ascii="Arial" w:hAnsi="Arial" w:cs="Arial"/>
                <w:color w:val="000000" w:themeColor="text1"/>
                <w:sz w:val="20"/>
                <w:szCs w:val="20"/>
              </w:rPr>
              <w:t>.</w:t>
            </w:r>
          </w:p>
          <w:p w14:paraId="592D3D33" w14:textId="77777777" w:rsidR="00FD5F97" w:rsidRPr="00236847" w:rsidRDefault="00FD5F97" w:rsidP="00236847">
            <w:pPr>
              <w:pStyle w:val="chr-rte-element-p"/>
              <w:rPr>
                <w:rFonts w:ascii="Arial" w:hAnsi="Arial" w:cs="Arial"/>
                <w:sz w:val="20"/>
                <w:szCs w:val="20"/>
              </w:rPr>
            </w:pPr>
          </w:p>
          <w:p w14:paraId="3791ADBC" w14:textId="744BDFB8" w:rsidR="00FD5F97" w:rsidRPr="00236847" w:rsidRDefault="00FD5F97" w:rsidP="00236847">
            <w:pPr>
              <w:pStyle w:val="Default"/>
              <w:rPr>
                <w:color w:val="000000" w:themeColor="text1"/>
                <w:sz w:val="20"/>
                <w:szCs w:val="20"/>
              </w:rPr>
            </w:pPr>
            <w:r w:rsidRPr="00236847">
              <w:rPr>
                <w:b/>
                <w:sz w:val="20"/>
                <w:szCs w:val="20"/>
              </w:rPr>
              <w:t>Interpersonal Skills</w:t>
            </w:r>
            <w:r w:rsidRPr="00236847">
              <w:rPr>
                <w:sz w:val="20"/>
                <w:szCs w:val="20"/>
              </w:rPr>
              <w:t>:</w:t>
            </w:r>
            <w:r w:rsidR="00D76ABA">
              <w:rPr>
                <w:sz w:val="20"/>
                <w:szCs w:val="20"/>
              </w:rPr>
              <w:t xml:space="preserve"> </w:t>
            </w:r>
            <w:r w:rsidR="00D76ABA" w:rsidRPr="00D76ABA">
              <w:rPr>
                <w:sz w:val="20"/>
                <w:szCs w:val="20"/>
              </w:rPr>
              <w:t>Able to work independently and in a team setting; communicate politely, tactfully, and firmly as necessary with members of the public; demonstrate excellent listening skills and effective negotiation skills; and work effectively in a diverse work environment.</w:t>
            </w:r>
          </w:p>
          <w:p w14:paraId="6AC2E7D3" w14:textId="4478B840" w:rsidR="00FD5F97" w:rsidRDefault="00FD5F97" w:rsidP="00236847">
            <w:pPr>
              <w:pStyle w:val="Default"/>
              <w:rPr>
                <w:sz w:val="20"/>
                <w:szCs w:val="20"/>
              </w:rPr>
            </w:pPr>
          </w:p>
          <w:p w14:paraId="52448462" w14:textId="524170BA" w:rsidR="006C2164" w:rsidRDefault="00FD5F97" w:rsidP="006C2164">
            <w:pPr>
              <w:pStyle w:val="Default"/>
              <w:rPr>
                <w:sz w:val="20"/>
                <w:szCs w:val="20"/>
              </w:rPr>
            </w:pPr>
            <w:r w:rsidRPr="00236847">
              <w:rPr>
                <w:b/>
                <w:sz w:val="20"/>
                <w:szCs w:val="20"/>
              </w:rPr>
              <w:t>WORKING CONDITIONS</w:t>
            </w:r>
            <w:r w:rsidRPr="00236847">
              <w:rPr>
                <w:sz w:val="20"/>
                <w:szCs w:val="20"/>
              </w:rPr>
              <w:t xml:space="preserve">: </w:t>
            </w:r>
            <w:r w:rsidR="00C23C2F" w:rsidRPr="00C23C2F">
              <w:rPr>
                <w:sz w:val="20"/>
                <w:szCs w:val="20"/>
              </w:rPr>
              <w:t>In office and field settings. A telework schedule may be considered, but a minimum of two days will be required in the office.</w:t>
            </w:r>
            <w:r w:rsidR="006C7853">
              <w:rPr>
                <w:sz w:val="20"/>
                <w:szCs w:val="20"/>
              </w:rPr>
              <w:t xml:space="preserve"> Travel to the Fresno office up to four times per month may be necessary for unit meetings.</w:t>
            </w:r>
            <w:r w:rsidR="00C23C2F" w:rsidRPr="00C23C2F">
              <w:rPr>
                <w:sz w:val="20"/>
                <w:szCs w:val="20"/>
              </w:rPr>
              <w:t xml:space="preserve"> The position requires the use of a computer for several hours each day, the completion of office tasks that require sitting, standing, and walking to other locations; attendance at meetings and participation in conference calls. The position may require travel throughout the State including overnight travel, early mornings, late nights, hiking over uneven and possibly steep or wet terrain, use of 4-wheel drive vehicle (including all-terrain vehicle), and work in inclement weather. A valid California’s driver’s license is required to drive to meetings and field sites. The position may require the incumbent to wear a uniform identifying the employee as Department staff.</w:t>
            </w:r>
          </w:p>
          <w:p w14:paraId="746DA82A" w14:textId="2DD94CB8" w:rsidR="006C4866" w:rsidRDefault="006C4866" w:rsidP="006C2164">
            <w:pPr>
              <w:pStyle w:val="Default"/>
              <w:rPr>
                <w:sz w:val="20"/>
                <w:szCs w:val="20"/>
              </w:rPr>
            </w:pPr>
          </w:p>
          <w:p w14:paraId="0460F342" w14:textId="77777777" w:rsidR="006C4866" w:rsidRPr="00236847" w:rsidRDefault="006C4866" w:rsidP="006C2164">
            <w:pPr>
              <w:pStyle w:val="Default"/>
              <w:rPr>
                <w:sz w:val="20"/>
              </w:rPr>
            </w:pPr>
          </w:p>
          <w:p w14:paraId="299791AC" w14:textId="77777777" w:rsidR="00A13065" w:rsidRPr="00236847" w:rsidRDefault="00A13065"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tc>
      </w:tr>
      <w:tr w:rsidR="00FB37FD" w:rsidRPr="00236847" w14:paraId="2AC28D8E" w14:textId="77777777" w:rsidTr="00DF13F7">
        <w:trPr>
          <w:trHeight w:val="436"/>
        </w:trPr>
        <w:tc>
          <w:tcPr>
            <w:tcW w:w="10800" w:type="dxa"/>
            <w:gridSpan w:val="4"/>
            <w:tcBorders>
              <w:top w:val="double" w:sz="7" w:space="0" w:color="000000"/>
              <w:bottom w:val="single" w:sz="7" w:space="0" w:color="000000"/>
            </w:tcBorders>
            <w:shd w:val="clear" w:color="auto" w:fill="BFBFBF"/>
          </w:tcPr>
          <w:p w14:paraId="6FF5261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b/>
                <w:sz w:val="20"/>
              </w:rPr>
              <w:lastRenderedPageBreak/>
              <w:t>SUPERVISOR’S STATEMENT</w:t>
            </w:r>
            <w:r w:rsidRPr="00236847">
              <w:rPr>
                <w:rFonts w:ascii="Arial" w:hAnsi="Arial" w:cs="Arial"/>
                <w:sz w:val="20"/>
              </w:rPr>
              <w:t xml:space="preserve">: </w:t>
            </w:r>
            <w:r w:rsidRPr="00236847">
              <w:rPr>
                <w:rFonts w:ascii="Arial" w:hAnsi="Arial" w:cs="Arial"/>
                <w:b/>
                <w:sz w:val="20"/>
              </w:rPr>
              <w:t>I HAVE DISCUSSED THE DUTIES OF THE POSITION WITH THE EMPLOYEE</w:t>
            </w:r>
            <w:r w:rsidR="00F91706" w:rsidRPr="00236847">
              <w:rPr>
                <w:rFonts w:ascii="Arial" w:hAnsi="Arial" w:cs="Arial"/>
                <w:b/>
                <w:sz w:val="20"/>
              </w:rPr>
              <w:t>.</w:t>
            </w:r>
          </w:p>
        </w:tc>
      </w:tr>
      <w:tr w:rsidR="00FB37FD" w:rsidRPr="00236847" w14:paraId="621144EA" w14:textId="77777777" w:rsidTr="00DF60E1">
        <w:trPr>
          <w:trHeight w:val="658"/>
        </w:trPr>
        <w:tc>
          <w:tcPr>
            <w:tcW w:w="6002" w:type="dxa"/>
            <w:gridSpan w:val="2"/>
            <w:tcBorders>
              <w:top w:val="single" w:sz="7" w:space="0" w:color="000000"/>
              <w:bottom w:val="single" w:sz="7" w:space="0" w:color="000000"/>
              <w:right w:val="single" w:sz="7" w:space="0" w:color="000000"/>
            </w:tcBorders>
            <w:tcMar>
              <w:bottom w:w="43" w:type="dxa"/>
            </w:tcMar>
          </w:tcPr>
          <w:p w14:paraId="04BD54BC"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PRINT SUPERVISOR’S NAME</w:t>
            </w:r>
          </w:p>
          <w:p w14:paraId="6E686319"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3637" w:type="dxa"/>
            <w:tcBorders>
              <w:top w:val="single" w:sz="7" w:space="0" w:color="000000"/>
              <w:left w:val="single" w:sz="7" w:space="0" w:color="000000"/>
              <w:bottom w:val="single" w:sz="7" w:space="0" w:color="000000"/>
              <w:right w:val="single" w:sz="7" w:space="0" w:color="000000"/>
            </w:tcBorders>
          </w:tcPr>
          <w:p w14:paraId="35AE95C4"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SUPERVISOR’S SIGNATURE</w:t>
            </w:r>
          </w:p>
          <w:p w14:paraId="05B45866"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1161" w:type="dxa"/>
            <w:tcBorders>
              <w:top w:val="single" w:sz="7" w:space="0" w:color="000000"/>
              <w:left w:val="single" w:sz="7" w:space="0" w:color="000000"/>
              <w:bottom w:val="single" w:sz="7" w:space="0" w:color="000000"/>
            </w:tcBorders>
          </w:tcPr>
          <w:p w14:paraId="72AFEC8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DATE</w:t>
            </w:r>
          </w:p>
        </w:tc>
      </w:tr>
      <w:tr w:rsidR="00FB37FD" w:rsidRPr="00236847" w14:paraId="4B6A0F23" w14:textId="77777777" w:rsidTr="00DF13F7">
        <w:trPr>
          <w:trHeight w:val="766"/>
        </w:trPr>
        <w:tc>
          <w:tcPr>
            <w:tcW w:w="10800" w:type="dxa"/>
            <w:gridSpan w:val="4"/>
            <w:tcBorders>
              <w:top w:val="single" w:sz="7" w:space="0" w:color="000000"/>
              <w:bottom w:val="single" w:sz="7" w:space="0" w:color="000000"/>
            </w:tcBorders>
            <w:shd w:val="clear" w:color="auto" w:fill="BFBFBF"/>
          </w:tcPr>
          <w:p w14:paraId="4B8DB16E"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EMPLOYEE’S STATEMENT</w:t>
            </w:r>
            <w:r w:rsidRPr="00236847">
              <w:rPr>
                <w:rFonts w:ascii="Arial" w:hAnsi="Arial" w:cs="Arial"/>
                <w:sz w:val="20"/>
              </w:rPr>
              <w:t xml:space="preserve">: </w:t>
            </w:r>
            <w:r w:rsidRPr="00236847">
              <w:rPr>
                <w:rFonts w:ascii="Arial" w:hAnsi="Arial" w:cs="Arial"/>
                <w:b/>
                <w:sz w:val="20"/>
              </w:rPr>
              <w:t>I HAVE DISCUSSED WITH MY SUPERVISOR THE DUTIES OF THE POSITION AND HAVE RECEIVED A COPY OF THE DUTY STATEMENT.</w:t>
            </w:r>
          </w:p>
          <w:p w14:paraId="15DC9C6F"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 xml:space="preserve">I HAVE READ AND UNDERSTAND THE DUTIES AND ESSENTIAL FUNCTIONS OF THE POSITION AND CAN PERFORM THESE DUTIES WITH OR WITHOUT REASONABLE ACCOMMODATION. </w:t>
            </w:r>
          </w:p>
        </w:tc>
      </w:tr>
      <w:tr w:rsidR="00FB37FD" w:rsidRPr="00236847" w14:paraId="3117A65D" w14:textId="77777777" w:rsidTr="00DF60E1">
        <w:trPr>
          <w:trHeight w:val="460"/>
        </w:trPr>
        <w:tc>
          <w:tcPr>
            <w:tcW w:w="6002" w:type="dxa"/>
            <w:gridSpan w:val="2"/>
            <w:tcBorders>
              <w:top w:val="single" w:sz="7" w:space="0" w:color="000000"/>
              <w:bottom w:val="single" w:sz="7" w:space="0" w:color="000000"/>
              <w:right w:val="single" w:sz="7" w:space="0" w:color="000000"/>
            </w:tcBorders>
            <w:tcMar>
              <w:bottom w:w="43" w:type="dxa"/>
            </w:tcMar>
          </w:tcPr>
          <w:p w14:paraId="3ED39020"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PRINT EMPLOYEE’S NAME</w:t>
            </w:r>
          </w:p>
          <w:p w14:paraId="554CF05E"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3637" w:type="dxa"/>
            <w:tcBorders>
              <w:top w:val="single" w:sz="7" w:space="0" w:color="000000"/>
              <w:left w:val="single" w:sz="7" w:space="0" w:color="000000"/>
              <w:bottom w:val="single" w:sz="7" w:space="0" w:color="000000"/>
              <w:right w:val="single" w:sz="7" w:space="0" w:color="000000"/>
            </w:tcBorders>
          </w:tcPr>
          <w:p w14:paraId="03AE30B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EMPLOYEE’S SIGNATURE</w:t>
            </w:r>
          </w:p>
          <w:p w14:paraId="4C8F01BE" w14:textId="77777777" w:rsidR="00BA11DD" w:rsidRPr="00236847" w:rsidRDefault="00BA11D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1161" w:type="dxa"/>
            <w:tcBorders>
              <w:top w:val="single" w:sz="7" w:space="0" w:color="000000"/>
              <w:left w:val="single" w:sz="7" w:space="0" w:color="000000"/>
              <w:bottom w:val="single" w:sz="7" w:space="0" w:color="000000"/>
            </w:tcBorders>
          </w:tcPr>
          <w:p w14:paraId="2542B12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DATE</w:t>
            </w:r>
          </w:p>
          <w:p w14:paraId="0A9260C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p w14:paraId="2C96D289"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r>
    </w:tbl>
    <w:p w14:paraId="73561A65"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cs="Arial"/>
          <w:sz w:val="20"/>
        </w:rPr>
      </w:pPr>
    </w:p>
    <w:sectPr w:rsidR="00FB37FD" w:rsidRPr="00236847" w:rsidSect="00B81228">
      <w:headerReference w:type="default" r:id="rId8"/>
      <w:headerReference w:type="first" r:id="rId9"/>
      <w:footnotePr>
        <w:numFmt w:val="lowerLetter"/>
      </w:footnotePr>
      <w:endnotePr>
        <w:numFmt w:val="lowerLetter"/>
      </w:endnotePr>
      <w:pgSz w:w="12240" w:h="15840" w:code="1"/>
      <w:pgMar w:top="1152" w:right="720" w:bottom="720" w:left="720" w:header="36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C8B9D" w14:textId="77777777" w:rsidR="00B81228" w:rsidRDefault="00B81228" w:rsidP="00BD0D5A">
      <w:r>
        <w:separator/>
      </w:r>
    </w:p>
  </w:endnote>
  <w:endnote w:type="continuationSeparator" w:id="0">
    <w:p w14:paraId="6FC8EBAE" w14:textId="77777777" w:rsidR="00B81228" w:rsidRDefault="00B81228" w:rsidP="00BD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202FB" w14:textId="77777777" w:rsidR="00B81228" w:rsidRDefault="00B81228" w:rsidP="00BD0D5A">
      <w:r>
        <w:separator/>
      </w:r>
    </w:p>
  </w:footnote>
  <w:footnote w:type="continuationSeparator" w:id="0">
    <w:p w14:paraId="298C7C85" w14:textId="77777777" w:rsidR="00B81228" w:rsidRDefault="00B81228" w:rsidP="00BD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8D821" w14:textId="77777777" w:rsidR="00BD0D5A" w:rsidRDefault="00D80D3D" w:rsidP="00D80D3D">
    <w:pPr>
      <w:widowControl w:val="0"/>
      <w:tabs>
        <w:tab w:val="left" w:pos="-360"/>
      </w:tabs>
      <w:rPr>
        <w:rFonts w:ascii="Arial" w:hAnsi="Arial"/>
        <w:b/>
        <w:szCs w:val="24"/>
      </w:rPr>
    </w:pPr>
    <w:r w:rsidRPr="00EE137B">
      <w:rPr>
        <w:rFonts w:ascii="Arial" w:hAnsi="Arial"/>
        <w:sz w:val="18"/>
        <w:szCs w:val="18"/>
      </w:rPr>
      <w:t>State of California Department of Fish and Wildlife</w:t>
    </w:r>
    <w:r w:rsidRPr="00EE137B">
      <w:rPr>
        <w:rFonts w:ascii="Arial" w:hAnsi="Arial"/>
        <w:b/>
        <w:szCs w:val="24"/>
      </w:rPr>
      <w:t xml:space="preserve"> </w:t>
    </w:r>
    <w:r>
      <w:rPr>
        <w:rFonts w:ascii="Arial" w:hAnsi="Arial"/>
        <w:b/>
        <w:szCs w:val="24"/>
      </w:rPr>
      <w:t xml:space="preserve"> </w:t>
    </w:r>
  </w:p>
  <w:p w14:paraId="69B85223" w14:textId="77777777" w:rsidR="00D80D3D" w:rsidRPr="00D80D3D" w:rsidRDefault="00D80D3D" w:rsidP="00D80D3D">
    <w:pPr>
      <w:widowControl w:val="0"/>
      <w:tabs>
        <w:tab w:val="left" w:pos="-360"/>
        <w:tab w:val="left" w:pos="8730"/>
        <w:tab w:val="right" w:pos="10080"/>
      </w:tabs>
      <w:rPr>
        <w:rFonts w:ascii="Arial" w:hAnsi="Arial"/>
        <w:b/>
        <w:sz w:val="16"/>
      </w:rPr>
    </w:pPr>
    <w:r>
      <w:rPr>
        <w:rFonts w:ascii="Arial" w:hAnsi="Arial"/>
        <w:b/>
        <w:sz w:val="20"/>
      </w:rPr>
      <w:t>DUTY STATEMENT</w:t>
    </w:r>
  </w:p>
  <w:p w14:paraId="5F33F522" w14:textId="77D02827" w:rsidR="00BD0D5A" w:rsidRPr="00D80D3D" w:rsidRDefault="00D80D3D" w:rsidP="00D80D3D">
    <w:r w:rsidRPr="00EE137B">
      <w:rPr>
        <w:rFonts w:ascii="Arial" w:hAnsi="Arial"/>
        <w:sz w:val="18"/>
        <w:szCs w:val="18"/>
      </w:rPr>
      <w:t xml:space="preserve">DFW 242A (REV. </w:t>
    </w:r>
    <w:r w:rsidR="005C68E8">
      <w:rPr>
        <w:rFonts w:ascii="Arial" w:hAnsi="Arial"/>
        <w:sz w:val="18"/>
        <w:szCs w:val="18"/>
      </w:rPr>
      <w:t>09/28/21</w:t>
    </w:r>
    <w:r w:rsidRPr="00EE137B">
      <w:rPr>
        <w:rFonts w:ascii="Arial" w:hAnsi="Arial"/>
        <w:sz w:val="18"/>
        <w:szCs w:val="18"/>
      </w:rPr>
      <w:t>)</w:t>
    </w:r>
    <w:r>
      <w:rPr>
        <w:rFonts w:ascii="Arial" w:hAnsi="Arial"/>
        <w:sz w:val="20"/>
      </w:rPr>
      <w:t xml:space="preserve"> Page </w:t>
    </w:r>
    <w:r w:rsidRPr="00732928">
      <w:rPr>
        <w:rFonts w:ascii="Arial" w:hAnsi="Arial"/>
        <w:sz w:val="20"/>
      </w:rPr>
      <w:fldChar w:fldCharType="begin"/>
    </w:r>
    <w:r w:rsidRPr="00732928">
      <w:rPr>
        <w:rFonts w:ascii="Arial" w:hAnsi="Arial"/>
        <w:sz w:val="20"/>
      </w:rPr>
      <w:instrText xml:space="preserve"> PAGE   \* MERGEFORMAT </w:instrText>
    </w:r>
    <w:r w:rsidRPr="00732928">
      <w:rPr>
        <w:rFonts w:ascii="Arial" w:hAnsi="Arial"/>
        <w:sz w:val="20"/>
      </w:rPr>
      <w:fldChar w:fldCharType="separate"/>
    </w:r>
    <w:r w:rsidR="00E14CC3">
      <w:rPr>
        <w:rFonts w:ascii="Arial" w:hAnsi="Arial"/>
        <w:noProof/>
        <w:sz w:val="20"/>
      </w:rPr>
      <w:t>2</w:t>
    </w:r>
    <w:r w:rsidRPr="00732928">
      <w:rPr>
        <w:rFonts w:ascii="Arial" w:hAnsi="Arial"/>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CD941" w14:textId="77777777" w:rsidR="00732928" w:rsidRPr="00EE137B" w:rsidRDefault="00732928" w:rsidP="00EE137B">
    <w:pPr>
      <w:widowControl w:val="0"/>
      <w:tabs>
        <w:tab w:val="left" w:pos="-360"/>
        <w:tab w:val="left" w:pos="0"/>
        <w:tab w:val="left" w:pos="8565"/>
      </w:tabs>
      <w:ind w:left="8640" w:hanging="8640"/>
      <w:rPr>
        <w:rFonts w:ascii="Arial" w:hAnsi="Arial"/>
        <w:sz w:val="18"/>
        <w:szCs w:val="18"/>
      </w:rPr>
    </w:pPr>
    <w:r w:rsidRPr="00EE137B">
      <w:rPr>
        <w:rFonts w:ascii="Arial" w:hAnsi="Arial"/>
        <w:sz w:val="18"/>
        <w:szCs w:val="18"/>
      </w:rPr>
      <w:t>S</w:t>
    </w:r>
    <w:r w:rsidR="00EE137B" w:rsidRPr="00EE137B">
      <w:rPr>
        <w:rFonts w:ascii="Arial" w:hAnsi="Arial"/>
        <w:sz w:val="18"/>
        <w:szCs w:val="18"/>
      </w:rPr>
      <w:t xml:space="preserve">tate of California Department of Fish and </w:t>
    </w:r>
    <w:proofErr w:type="gramStart"/>
    <w:r w:rsidR="00EE137B" w:rsidRPr="00EE137B">
      <w:rPr>
        <w:rFonts w:ascii="Arial" w:hAnsi="Arial"/>
        <w:sz w:val="18"/>
        <w:szCs w:val="18"/>
      </w:rPr>
      <w:t>Wildlife</w:t>
    </w:r>
    <w:r w:rsidR="00EE137B" w:rsidRPr="00EE137B">
      <w:rPr>
        <w:rFonts w:ascii="Arial" w:hAnsi="Arial"/>
        <w:b/>
        <w:szCs w:val="24"/>
      </w:rPr>
      <w:t xml:space="preserve"> </w:t>
    </w:r>
    <w:r w:rsidR="00EE137B">
      <w:rPr>
        <w:rFonts w:ascii="Arial" w:hAnsi="Arial"/>
        <w:b/>
        <w:szCs w:val="24"/>
      </w:rPr>
      <w:t xml:space="preserve"> </w:t>
    </w:r>
    <w:r w:rsidR="00EE137B">
      <w:rPr>
        <w:rFonts w:ascii="Arial" w:hAnsi="Arial"/>
        <w:b/>
        <w:szCs w:val="24"/>
      </w:rPr>
      <w:tab/>
    </w:r>
    <w:proofErr w:type="gramEnd"/>
    <w:r w:rsidR="00EE137B">
      <w:rPr>
        <w:rFonts w:ascii="Arial" w:hAnsi="Arial"/>
        <w:b/>
        <w:szCs w:val="24"/>
      </w:rPr>
      <w:tab/>
    </w:r>
    <w:sdt>
      <w:sdtPr>
        <w:rPr>
          <w:rFonts w:ascii="Arial" w:hAnsi="Arial"/>
          <w:b/>
          <w:szCs w:val="24"/>
        </w:rPr>
        <w:id w:val="-1356576424"/>
        <w14:checkbox>
          <w14:checked w14:val="0"/>
          <w14:checkedState w14:val="2612" w14:font="MS Gothic"/>
          <w14:uncheckedState w14:val="2610" w14:font="MS Gothic"/>
        </w14:checkbox>
      </w:sdtPr>
      <w:sdtEndPr/>
      <w:sdtContent>
        <w:r w:rsidR="00EE137B">
          <w:rPr>
            <w:rFonts w:ascii="MS Gothic" w:eastAsia="MS Gothic" w:hAnsi="MS Gothic" w:hint="eastAsia"/>
            <w:b/>
            <w:szCs w:val="24"/>
          </w:rPr>
          <w:t>☐</w:t>
        </w:r>
      </w:sdtContent>
    </w:sdt>
    <w:r w:rsidR="00EE137B">
      <w:rPr>
        <w:rFonts w:ascii="Arial" w:hAnsi="Arial"/>
        <w:b/>
        <w:szCs w:val="24"/>
      </w:rPr>
      <w:t xml:space="preserve"> </w:t>
    </w:r>
    <w:r w:rsidR="00EE137B" w:rsidRPr="00C97A9D">
      <w:rPr>
        <w:rFonts w:ascii="Arial" w:hAnsi="Arial"/>
        <w:b/>
        <w:sz w:val="20"/>
      </w:rPr>
      <w:t>PROPOSED</w:t>
    </w:r>
    <w:r w:rsidR="00EE137B" w:rsidRPr="00967855">
      <w:rPr>
        <w:rFonts w:ascii="Arial" w:hAnsi="Arial"/>
        <w:b/>
        <w:szCs w:val="24"/>
      </w:rPr>
      <w:t xml:space="preserve"> </w:t>
    </w:r>
    <w:r w:rsidR="00EE137B">
      <w:rPr>
        <w:rFonts w:ascii="Arial" w:hAnsi="Arial"/>
        <w:b/>
        <w:szCs w:val="24"/>
      </w:rPr>
      <w:t xml:space="preserve"> </w:t>
    </w:r>
  </w:p>
  <w:p w14:paraId="50274AA9" w14:textId="77777777" w:rsidR="00732928" w:rsidRPr="00EE137B" w:rsidRDefault="00732928" w:rsidP="00314947">
    <w:pPr>
      <w:widowControl w:val="0"/>
      <w:tabs>
        <w:tab w:val="left" w:pos="-360"/>
        <w:tab w:val="left" w:pos="8730"/>
        <w:tab w:val="right" w:pos="10080"/>
      </w:tabs>
      <w:rPr>
        <w:rFonts w:ascii="Arial" w:hAnsi="Arial"/>
        <w:b/>
        <w:sz w:val="16"/>
      </w:rPr>
    </w:pPr>
    <w:r>
      <w:rPr>
        <w:rFonts w:ascii="Arial" w:hAnsi="Arial"/>
        <w:b/>
        <w:sz w:val="20"/>
      </w:rPr>
      <w:t>DUTY STATEMENT</w:t>
    </w:r>
  </w:p>
  <w:p w14:paraId="0E680A24" w14:textId="06380187" w:rsidR="00732928" w:rsidRPr="00EE137B" w:rsidRDefault="00EE137B" w:rsidP="00EE137B">
    <w:pPr>
      <w:widowControl w:val="0"/>
      <w:tabs>
        <w:tab w:val="left" w:pos="-360"/>
        <w:tab w:val="left" w:pos="8294"/>
        <w:tab w:val="left" w:pos="8640"/>
      </w:tabs>
      <w:spacing w:line="200" w:lineRule="exact"/>
      <w:rPr>
        <w:rFonts w:ascii="Arial" w:hAnsi="Arial"/>
        <w:sz w:val="18"/>
        <w:szCs w:val="18"/>
      </w:rPr>
    </w:pPr>
    <w:r w:rsidRPr="00EE137B">
      <w:rPr>
        <w:rFonts w:ascii="Arial" w:hAnsi="Arial"/>
        <w:sz w:val="18"/>
        <w:szCs w:val="18"/>
      </w:rPr>
      <w:t>DFW 242A</w:t>
    </w:r>
    <w:r w:rsidR="00732928" w:rsidRPr="00EE137B">
      <w:rPr>
        <w:rFonts w:ascii="Arial" w:hAnsi="Arial"/>
        <w:sz w:val="18"/>
        <w:szCs w:val="18"/>
      </w:rPr>
      <w:t xml:space="preserve"> (REV. </w:t>
    </w:r>
    <w:r w:rsidR="00F36CBC">
      <w:rPr>
        <w:rFonts w:ascii="Arial" w:hAnsi="Arial"/>
        <w:sz w:val="18"/>
        <w:szCs w:val="18"/>
      </w:rPr>
      <w:t>0</w:t>
    </w:r>
    <w:r w:rsidR="00605D67">
      <w:rPr>
        <w:rFonts w:ascii="Arial" w:hAnsi="Arial"/>
        <w:sz w:val="18"/>
        <w:szCs w:val="18"/>
      </w:rPr>
      <w:t>7</w:t>
    </w:r>
    <w:r w:rsidRPr="00EE137B">
      <w:rPr>
        <w:rFonts w:ascii="Arial" w:hAnsi="Arial"/>
        <w:sz w:val="18"/>
        <w:szCs w:val="18"/>
      </w:rPr>
      <w:t>/</w:t>
    </w:r>
    <w:r w:rsidR="00605D67">
      <w:rPr>
        <w:rFonts w:ascii="Arial" w:hAnsi="Arial"/>
        <w:sz w:val="18"/>
        <w:szCs w:val="18"/>
      </w:rPr>
      <w:t>1</w:t>
    </w:r>
    <w:r w:rsidR="00F36CBC">
      <w:rPr>
        <w:rFonts w:ascii="Arial" w:hAnsi="Arial"/>
        <w:sz w:val="18"/>
        <w:szCs w:val="18"/>
      </w:rPr>
      <w:t>8</w:t>
    </w:r>
    <w:r w:rsidRPr="00EE137B">
      <w:rPr>
        <w:rFonts w:ascii="Arial" w:hAnsi="Arial"/>
        <w:sz w:val="18"/>
        <w:szCs w:val="18"/>
      </w:rPr>
      <w:t>/</w:t>
    </w:r>
    <w:r w:rsidR="00F36CBC">
      <w:rPr>
        <w:rFonts w:ascii="Arial" w:hAnsi="Arial"/>
        <w:sz w:val="18"/>
        <w:szCs w:val="18"/>
      </w:rPr>
      <w:t>2</w:t>
    </w:r>
    <w:r w:rsidR="00605D67">
      <w:rPr>
        <w:rFonts w:ascii="Arial" w:hAnsi="Arial"/>
        <w:sz w:val="18"/>
        <w:szCs w:val="18"/>
      </w:rPr>
      <w:t>2</w:t>
    </w:r>
    <w:r w:rsidRPr="00EE137B">
      <w:rPr>
        <w:rFonts w:ascii="Arial" w:hAnsi="Arial"/>
        <w:sz w:val="18"/>
        <w:szCs w:val="18"/>
      </w:rPr>
      <w:t>)</w:t>
    </w:r>
    <w:r>
      <w:rPr>
        <w:rFonts w:ascii="Arial" w:hAnsi="Arial"/>
        <w:sz w:val="18"/>
        <w:szCs w:val="18"/>
      </w:rPr>
      <w:tab/>
    </w:r>
    <w:r>
      <w:rPr>
        <w:rFonts w:ascii="Arial" w:hAnsi="Arial"/>
        <w:sz w:val="18"/>
        <w:szCs w:val="18"/>
      </w:rPr>
      <w:tab/>
    </w:r>
    <w:sdt>
      <w:sdtPr>
        <w:rPr>
          <w:rFonts w:ascii="Arial" w:hAnsi="Arial"/>
          <w:b/>
          <w:szCs w:val="24"/>
        </w:rPr>
        <w:id w:val="-1260064986"/>
        <w14:checkbox>
          <w14:checked w14:val="0"/>
          <w14:checkedState w14:val="2612" w14:font="MS Gothic"/>
          <w14:uncheckedState w14:val="2610" w14:font="MS Gothic"/>
        </w14:checkbox>
      </w:sdtPr>
      <w:sdtEndPr/>
      <w:sdtContent>
        <w:r w:rsidR="00925B85">
          <w:rPr>
            <w:rFonts w:ascii="MS Gothic" w:eastAsia="MS Gothic" w:hAnsi="MS Gothic" w:hint="eastAsia"/>
            <w:b/>
            <w:szCs w:val="24"/>
          </w:rPr>
          <w:t>☐</w:t>
        </w:r>
      </w:sdtContent>
    </w:sdt>
    <w:r>
      <w:rPr>
        <w:rFonts w:ascii="Arial" w:hAnsi="Arial"/>
        <w:b/>
        <w:sz w:val="20"/>
      </w:rPr>
      <w:t xml:space="preserve"> CURRENT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F9EC7E3"/>
    <w:multiLevelType w:val="hybridMultilevel"/>
    <w:tmpl w:val="5DDA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2"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1DF4972C"/>
    <w:multiLevelType w:val="hybridMultilevel"/>
    <w:tmpl w:val="B6585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E1A7CCB"/>
    <w:multiLevelType w:val="hybridMultilevel"/>
    <w:tmpl w:val="A06E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40104526">
    <w:abstractNumId w:val="1"/>
  </w:num>
  <w:num w:numId="2" w16cid:durableId="1627196267">
    <w:abstractNumId w:val="2"/>
  </w:num>
  <w:num w:numId="3" w16cid:durableId="572932655">
    <w:abstractNumId w:val="0"/>
  </w:num>
  <w:num w:numId="4" w16cid:durableId="808935773">
    <w:abstractNumId w:val="3"/>
  </w:num>
  <w:num w:numId="5" w16cid:durableId="364209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0F"/>
    <w:rsid w:val="00034384"/>
    <w:rsid w:val="00057CAD"/>
    <w:rsid w:val="00063E73"/>
    <w:rsid w:val="00070136"/>
    <w:rsid w:val="000707CF"/>
    <w:rsid w:val="00081797"/>
    <w:rsid w:val="000A350C"/>
    <w:rsid w:val="000A35C2"/>
    <w:rsid w:val="000C490F"/>
    <w:rsid w:val="000F345B"/>
    <w:rsid w:val="001374FD"/>
    <w:rsid w:val="00146E77"/>
    <w:rsid w:val="001556FA"/>
    <w:rsid w:val="001562C9"/>
    <w:rsid w:val="00165BB7"/>
    <w:rsid w:val="001674C8"/>
    <w:rsid w:val="00167C4E"/>
    <w:rsid w:val="001A1D7D"/>
    <w:rsid w:val="001B2213"/>
    <w:rsid w:val="001B4837"/>
    <w:rsid w:val="001B59FE"/>
    <w:rsid w:val="001B7E77"/>
    <w:rsid w:val="001D08AE"/>
    <w:rsid w:val="001D3B5E"/>
    <w:rsid w:val="001E177B"/>
    <w:rsid w:val="001E34EB"/>
    <w:rsid w:val="001E4EF2"/>
    <w:rsid w:val="001F00D4"/>
    <w:rsid w:val="0021221D"/>
    <w:rsid w:val="0022123E"/>
    <w:rsid w:val="00231CD8"/>
    <w:rsid w:val="00236847"/>
    <w:rsid w:val="002461AA"/>
    <w:rsid w:val="002525A7"/>
    <w:rsid w:val="00264D3A"/>
    <w:rsid w:val="002927E9"/>
    <w:rsid w:val="0029616B"/>
    <w:rsid w:val="002A2DE3"/>
    <w:rsid w:val="002B0398"/>
    <w:rsid w:val="002B6F46"/>
    <w:rsid w:val="002C48A9"/>
    <w:rsid w:val="002D6C69"/>
    <w:rsid w:val="002E46EB"/>
    <w:rsid w:val="002F495B"/>
    <w:rsid w:val="00300C93"/>
    <w:rsid w:val="00314947"/>
    <w:rsid w:val="00335AED"/>
    <w:rsid w:val="0034106E"/>
    <w:rsid w:val="003428EA"/>
    <w:rsid w:val="00354C72"/>
    <w:rsid w:val="00362ADB"/>
    <w:rsid w:val="00381E8D"/>
    <w:rsid w:val="003A3EF8"/>
    <w:rsid w:val="003A7563"/>
    <w:rsid w:val="003B0A4C"/>
    <w:rsid w:val="003B64C8"/>
    <w:rsid w:val="003E09B8"/>
    <w:rsid w:val="003E3A26"/>
    <w:rsid w:val="003F5C00"/>
    <w:rsid w:val="00407CC6"/>
    <w:rsid w:val="0042559C"/>
    <w:rsid w:val="0043007A"/>
    <w:rsid w:val="0043017E"/>
    <w:rsid w:val="0046672B"/>
    <w:rsid w:val="004714BF"/>
    <w:rsid w:val="0048759B"/>
    <w:rsid w:val="00496151"/>
    <w:rsid w:val="004C6041"/>
    <w:rsid w:val="004F00DE"/>
    <w:rsid w:val="004F2964"/>
    <w:rsid w:val="004F681D"/>
    <w:rsid w:val="0052774A"/>
    <w:rsid w:val="00541320"/>
    <w:rsid w:val="005503C2"/>
    <w:rsid w:val="00550916"/>
    <w:rsid w:val="00553C99"/>
    <w:rsid w:val="00554DB1"/>
    <w:rsid w:val="00566A12"/>
    <w:rsid w:val="00567D66"/>
    <w:rsid w:val="0057235A"/>
    <w:rsid w:val="005A1426"/>
    <w:rsid w:val="005A1F50"/>
    <w:rsid w:val="005B4BBE"/>
    <w:rsid w:val="005C68E8"/>
    <w:rsid w:val="005F477B"/>
    <w:rsid w:val="005F5652"/>
    <w:rsid w:val="005F7C1A"/>
    <w:rsid w:val="00605D67"/>
    <w:rsid w:val="006146D5"/>
    <w:rsid w:val="00666E03"/>
    <w:rsid w:val="0069441F"/>
    <w:rsid w:val="006A5912"/>
    <w:rsid w:val="006B5534"/>
    <w:rsid w:val="006B5796"/>
    <w:rsid w:val="006C2164"/>
    <w:rsid w:val="006C4866"/>
    <w:rsid w:val="006C7853"/>
    <w:rsid w:val="006D7FEF"/>
    <w:rsid w:val="006E1D18"/>
    <w:rsid w:val="006E31E8"/>
    <w:rsid w:val="006F1A1A"/>
    <w:rsid w:val="006F21C5"/>
    <w:rsid w:val="0071222B"/>
    <w:rsid w:val="00721556"/>
    <w:rsid w:val="00732928"/>
    <w:rsid w:val="0075565A"/>
    <w:rsid w:val="00777992"/>
    <w:rsid w:val="00782A3F"/>
    <w:rsid w:val="007A353F"/>
    <w:rsid w:val="007A57E3"/>
    <w:rsid w:val="007B409F"/>
    <w:rsid w:val="007C5C6B"/>
    <w:rsid w:val="007D480E"/>
    <w:rsid w:val="007D7DF7"/>
    <w:rsid w:val="007F319C"/>
    <w:rsid w:val="008041E8"/>
    <w:rsid w:val="008051A6"/>
    <w:rsid w:val="00844152"/>
    <w:rsid w:val="00855A47"/>
    <w:rsid w:val="00873573"/>
    <w:rsid w:val="00875F43"/>
    <w:rsid w:val="008C323A"/>
    <w:rsid w:val="008C40AA"/>
    <w:rsid w:val="00912C9C"/>
    <w:rsid w:val="0092068A"/>
    <w:rsid w:val="00924821"/>
    <w:rsid w:val="00925B85"/>
    <w:rsid w:val="0092773B"/>
    <w:rsid w:val="00927D3B"/>
    <w:rsid w:val="00942271"/>
    <w:rsid w:val="0096755A"/>
    <w:rsid w:val="00967855"/>
    <w:rsid w:val="00974086"/>
    <w:rsid w:val="00985615"/>
    <w:rsid w:val="0099327F"/>
    <w:rsid w:val="009C4A6A"/>
    <w:rsid w:val="009C63C8"/>
    <w:rsid w:val="009E20A8"/>
    <w:rsid w:val="00A13065"/>
    <w:rsid w:val="00A1583A"/>
    <w:rsid w:val="00A23754"/>
    <w:rsid w:val="00A254B0"/>
    <w:rsid w:val="00A26B86"/>
    <w:rsid w:val="00A322B5"/>
    <w:rsid w:val="00A36B11"/>
    <w:rsid w:val="00A57DA0"/>
    <w:rsid w:val="00A67B2A"/>
    <w:rsid w:val="00A9238F"/>
    <w:rsid w:val="00AB10C3"/>
    <w:rsid w:val="00AE6F4C"/>
    <w:rsid w:val="00AF4D18"/>
    <w:rsid w:val="00AF5633"/>
    <w:rsid w:val="00B0058F"/>
    <w:rsid w:val="00B21FF9"/>
    <w:rsid w:val="00B260E3"/>
    <w:rsid w:val="00B32313"/>
    <w:rsid w:val="00B35E49"/>
    <w:rsid w:val="00B50D5F"/>
    <w:rsid w:val="00B57310"/>
    <w:rsid w:val="00B64340"/>
    <w:rsid w:val="00B72DA2"/>
    <w:rsid w:val="00B81228"/>
    <w:rsid w:val="00BA11DD"/>
    <w:rsid w:val="00BA539A"/>
    <w:rsid w:val="00BB2D22"/>
    <w:rsid w:val="00BB6DA4"/>
    <w:rsid w:val="00BC1D76"/>
    <w:rsid w:val="00BC47F7"/>
    <w:rsid w:val="00BD0D5A"/>
    <w:rsid w:val="00BD76BB"/>
    <w:rsid w:val="00BE20E8"/>
    <w:rsid w:val="00C03C55"/>
    <w:rsid w:val="00C22380"/>
    <w:rsid w:val="00C23C2F"/>
    <w:rsid w:val="00C25B20"/>
    <w:rsid w:val="00C34101"/>
    <w:rsid w:val="00C47E28"/>
    <w:rsid w:val="00C50D5F"/>
    <w:rsid w:val="00C51F0B"/>
    <w:rsid w:val="00C54D16"/>
    <w:rsid w:val="00C67F4C"/>
    <w:rsid w:val="00C73813"/>
    <w:rsid w:val="00C84AF7"/>
    <w:rsid w:val="00C91732"/>
    <w:rsid w:val="00C97A9D"/>
    <w:rsid w:val="00C97E96"/>
    <w:rsid w:val="00CA357B"/>
    <w:rsid w:val="00CA4208"/>
    <w:rsid w:val="00CA7813"/>
    <w:rsid w:val="00CB0808"/>
    <w:rsid w:val="00CB7412"/>
    <w:rsid w:val="00CD144B"/>
    <w:rsid w:val="00CD790D"/>
    <w:rsid w:val="00CF551D"/>
    <w:rsid w:val="00D15FF8"/>
    <w:rsid w:val="00D32F08"/>
    <w:rsid w:val="00D603BF"/>
    <w:rsid w:val="00D618FC"/>
    <w:rsid w:val="00D657FB"/>
    <w:rsid w:val="00D76ABA"/>
    <w:rsid w:val="00D80D3D"/>
    <w:rsid w:val="00D85756"/>
    <w:rsid w:val="00D910F4"/>
    <w:rsid w:val="00DA6F3F"/>
    <w:rsid w:val="00DB3C78"/>
    <w:rsid w:val="00DC6760"/>
    <w:rsid w:val="00DD2096"/>
    <w:rsid w:val="00DE6DDC"/>
    <w:rsid w:val="00DE7530"/>
    <w:rsid w:val="00DF13F7"/>
    <w:rsid w:val="00DF463F"/>
    <w:rsid w:val="00DF60E1"/>
    <w:rsid w:val="00E14CC3"/>
    <w:rsid w:val="00E16DB7"/>
    <w:rsid w:val="00E25FA6"/>
    <w:rsid w:val="00E3120F"/>
    <w:rsid w:val="00E46B3E"/>
    <w:rsid w:val="00E527BB"/>
    <w:rsid w:val="00E55C5F"/>
    <w:rsid w:val="00E60655"/>
    <w:rsid w:val="00E72EA4"/>
    <w:rsid w:val="00E81AA3"/>
    <w:rsid w:val="00EA40EE"/>
    <w:rsid w:val="00EB2B2B"/>
    <w:rsid w:val="00EB2E12"/>
    <w:rsid w:val="00EB2F56"/>
    <w:rsid w:val="00EB48EA"/>
    <w:rsid w:val="00ED13CA"/>
    <w:rsid w:val="00EE137B"/>
    <w:rsid w:val="00F0281E"/>
    <w:rsid w:val="00F04DD8"/>
    <w:rsid w:val="00F2549C"/>
    <w:rsid w:val="00F272A8"/>
    <w:rsid w:val="00F36CBC"/>
    <w:rsid w:val="00F91706"/>
    <w:rsid w:val="00FA5B99"/>
    <w:rsid w:val="00FB0290"/>
    <w:rsid w:val="00FB37FD"/>
    <w:rsid w:val="00FC0B7D"/>
    <w:rsid w:val="00FD5F97"/>
    <w:rsid w:val="00FF2B26"/>
    <w:rsid w:val="00F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0AD98"/>
  <w15:docId w15:val="{E97B1198-803B-4E23-87E8-3EC019E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7FD"/>
    <w:pPr>
      <w:autoSpaceDE w:val="0"/>
      <w:autoSpaceDN w:val="0"/>
      <w:adjustRightInd w:val="0"/>
    </w:pPr>
    <w:rPr>
      <w:rFonts w:ascii="Arial" w:hAnsi="Arial" w:cs="Arial"/>
      <w:color w:val="000000"/>
      <w:sz w:val="24"/>
      <w:szCs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1">
    <w:name w:val="Quick 1."/>
    <w:basedOn w:val="Normal"/>
    <w:pPr>
      <w:widowControl w:val="0"/>
    </w:pPr>
  </w:style>
  <w:style w:type="paragraph" w:styleId="Header">
    <w:name w:val="header"/>
    <w:basedOn w:val="Normal"/>
    <w:link w:val="HeaderChar"/>
    <w:uiPriority w:val="99"/>
    <w:unhideWhenUsed/>
    <w:rsid w:val="00BD0D5A"/>
    <w:pPr>
      <w:tabs>
        <w:tab w:val="center" w:pos="4680"/>
        <w:tab w:val="right" w:pos="9360"/>
      </w:tabs>
    </w:pPr>
  </w:style>
  <w:style w:type="character" w:customStyle="1" w:styleId="HeaderChar">
    <w:name w:val="Header Char"/>
    <w:link w:val="Header"/>
    <w:uiPriority w:val="99"/>
    <w:rsid w:val="00BD0D5A"/>
    <w:rPr>
      <w:sz w:val="24"/>
    </w:rPr>
  </w:style>
  <w:style w:type="paragraph" w:styleId="Footer">
    <w:name w:val="footer"/>
    <w:basedOn w:val="Normal"/>
    <w:link w:val="FooterChar"/>
    <w:uiPriority w:val="99"/>
    <w:unhideWhenUsed/>
    <w:rsid w:val="00BD0D5A"/>
    <w:pPr>
      <w:tabs>
        <w:tab w:val="center" w:pos="4680"/>
        <w:tab w:val="right" w:pos="9360"/>
      </w:tabs>
    </w:pPr>
  </w:style>
  <w:style w:type="character" w:customStyle="1" w:styleId="FooterChar">
    <w:name w:val="Footer Char"/>
    <w:link w:val="Footer"/>
    <w:uiPriority w:val="99"/>
    <w:rsid w:val="00BD0D5A"/>
    <w:rPr>
      <w:sz w:val="24"/>
    </w:rPr>
  </w:style>
  <w:style w:type="paragraph" w:styleId="BalloonText">
    <w:name w:val="Balloon Text"/>
    <w:basedOn w:val="Normal"/>
    <w:link w:val="BalloonTextChar"/>
    <w:uiPriority w:val="99"/>
    <w:semiHidden/>
    <w:unhideWhenUsed/>
    <w:rsid w:val="00BD0D5A"/>
    <w:rPr>
      <w:rFonts w:ascii="Tahoma" w:hAnsi="Tahoma" w:cs="Tahoma"/>
      <w:sz w:val="16"/>
      <w:szCs w:val="16"/>
    </w:rPr>
  </w:style>
  <w:style w:type="character" w:customStyle="1" w:styleId="BalloonTextChar">
    <w:name w:val="Balloon Text Char"/>
    <w:link w:val="BalloonText"/>
    <w:uiPriority w:val="99"/>
    <w:semiHidden/>
    <w:rsid w:val="00BD0D5A"/>
    <w:rPr>
      <w:rFonts w:ascii="Tahoma" w:hAnsi="Tahoma" w:cs="Tahoma"/>
      <w:sz w:val="16"/>
      <w:szCs w:val="16"/>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567D66"/>
    <w:rPr>
      <w:rFonts w:ascii="Arial" w:eastAsia="Arial" w:hAnsi="Arial" w:cs="Arial"/>
      <w:sz w:val="17"/>
      <w:szCs w:val="17"/>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567D66"/>
    <w:pPr>
      <w:widowControl w:val="0"/>
      <w:shd w:val="clear" w:color="auto" w:fill="FFFFFF"/>
      <w:spacing w:before="120" w:line="206" w:lineRule="exact"/>
    </w:pPr>
    <w:rPr>
      <w:rFonts w:ascii="Arial" w:eastAsia="Arial" w:hAnsi="Arial" w:cs="Arial"/>
      <w:sz w:val="17"/>
      <w:szCs w:val="17"/>
    </w:rPr>
  </w:style>
  <w:style w:type="character" w:styleId="CommentReference">
    <w:name w:val="annotation reference"/>
    <w:basedOn w:val="DefaultParagraphFont"/>
    <w:uiPriority w:val="99"/>
    <w:semiHidden/>
    <w:unhideWhenUsed/>
    <w:rsid w:val="00B260E3"/>
    <w:rPr>
      <w:sz w:val="16"/>
      <w:szCs w:val="16"/>
    </w:rPr>
  </w:style>
  <w:style w:type="paragraph" w:styleId="CommentText">
    <w:name w:val="annotation text"/>
    <w:basedOn w:val="Normal"/>
    <w:link w:val="CommentTextChar"/>
    <w:uiPriority w:val="99"/>
    <w:unhideWhenUsed/>
    <w:rsid w:val="00B260E3"/>
    <w:rPr>
      <w:sz w:val="20"/>
    </w:rPr>
  </w:style>
  <w:style w:type="character" w:customStyle="1" w:styleId="CommentTextChar">
    <w:name w:val="Comment Text Char"/>
    <w:basedOn w:val="DefaultParagraphFont"/>
    <w:link w:val="CommentText"/>
    <w:uiPriority w:val="99"/>
    <w:rsid w:val="00B260E3"/>
  </w:style>
  <w:style w:type="paragraph" w:styleId="CommentSubject">
    <w:name w:val="annotation subject"/>
    <w:basedOn w:val="CommentText"/>
    <w:next w:val="CommentText"/>
    <w:link w:val="CommentSubjectChar"/>
    <w:uiPriority w:val="99"/>
    <w:semiHidden/>
    <w:unhideWhenUsed/>
    <w:rsid w:val="00B260E3"/>
    <w:rPr>
      <w:b/>
      <w:bCs/>
    </w:rPr>
  </w:style>
  <w:style w:type="character" w:customStyle="1" w:styleId="CommentSubjectChar">
    <w:name w:val="Comment Subject Char"/>
    <w:basedOn w:val="CommentTextChar"/>
    <w:link w:val="CommentSubject"/>
    <w:uiPriority w:val="99"/>
    <w:semiHidden/>
    <w:rsid w:val="00B260E3"/>
    <w:rPr>
      <w:b/>
      <w:bCs/>
    </w:rPr>
  </w:style>
  <w:style w:type="paragraph" w:customStyle="1" w:styleId="chr-rte-element-p">
    <w:name w:val="chr-rte-element-p"/>
    <w:basedOn w:val="Normal"/>
    <w:rsid w:val="0092068A"/>
    <w:pPr>
      <w:textAlignment w:val="baseline"/>
    </w:pPr>
    <w:rPr>
      <w:szCs w:val="24"/>
    </w:rPr>
  </w:style>
  <w:style w:type="paragraph" w:customStyle="1" w:styleId="Style1">
    <w:name w:val="Style 1"/>
    <w:basedOn w:val="Normal"/>
    <w:rsid w:val="00236847"/>
    <w:pPr>
      <w:widowControl w:val="0"/>
      <w:autoSpaceDE w:val="0"/>
      <w:autoSpaceDN w:val="0"/>
      <w:ind w:right="72"/>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DBF1-CB7B-41AA-B734-BA38DBCF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884</Words>
  <Characters>5585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&amp; Game</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lhiebert</dc:creator>
  <cp:lastModifiedBy>Hill, Jennifer@Wildlife</cp:lastModifiedBy>
  <cp:revision>2</cp:revision>
  <cp:lastPrinted>2014-06-05T16:22:00Z</cp:lastPrinted>
  <dcterms:created xsi:type="dcterms:W3CDTF">2024-05-23T22:39:00Z</dcterms:created>
  <dcterms:modified xsi:type="dcterms:W3CDTF">2024-05-23T22:39:00Z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Haya.Johnson@Wildlife.ca.gov</vt:lpwstr>
  </property>
  <property fmtid="{D5CDD505-2E9C-101B-9397-08002B2CF9AE}" pid="5" name="MSIP_Label_6e685f86-ed8d-482b-be3a-2b7af73f9b7f_SetDate">
    <vt:lpwstr>2021-09-23T23:26:46.8693436Z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f6c98639-a176-4bf3-b52d-cf37ecda1f5d</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