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125D" w14:textId="5931849F" w:rsidR="009B7561" w:rsidRDefault="009B7561" w:rsidP="0084261A">
      <w:pPr>
        <w:widowControl w:val="0"/>
        <w:kinsoku w:val="0"/>
        <w:overflowPunct w:val="0"/>
        <w:autoSpaceDE w:val="0"/>
        <w:autoSpaceDN w:val="0"/>
        <w:adjustRightInd w:val="0"/>
        <w:spacing w:before="12" w:after="0" w:line="240" w:lineRule="auto"/>
        <w:ind w:right="450"/>
        <w:jc w:val="center"/>
        <w:rPr>
          <w:rFonts w:ascii="Arial" w:eastAsiaTheme="minorEastAsia" w:hAnsi="Arial" w:cs="Arial"/>
          <w:b/>
          <w:bCs/>
          <w:sz w:val="24"/>
          <w:szCs w:val="24"/>
        </w:rPr>
      </w:pPr>
      <w:r w:rsidRPr="009B7561">
        <w:rPr>
          <w:rFonts w:ascii="Arial" w:eastAsiaTheme="minorEastAsia" w:hAnsi="Arial" w:cs="Arial"/>
          <w:b/>
          <w:bCs/>
          <w:sz w:val="24"/>
          <w:szCs w:val="24"/>
        </w:rPr>
        <w:t>DUTY STATEMENT</w:t>
      </w:r>
    </w:p>
    <w:p w14:paraId="51DA125E" w14:textId="77777777" w:rsidR="009B7561" w:rsidRPr="00D600A0" w:rsidRDefault="009B7561" w:rsidP="00D600A0">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PlainTable2"/>
        <w:tblW w:w="10761" w:type="dxa"/>
        <w:tblLayout w:type="fixed"/>
        <w:tblLook w:val="0020" w:firstRow="1" w:lastRow="0" w:firstColumn="0" w:lastColumn="0" w:noHBand="0" w:noVBand="0"/>
        <w:tblCaption w:val="Duty Statement "/>
        <w:tblDescription w:val="Duty Statement information"/>
      </w:tblPr>
      <w:tblGrid>
        <w:gridCol w:w="5184"/>
        <w:gridCol w:w="5577"/>
      </w:tblGrid>
      <w:tr w:rsidR="00101998" w:rsidRPr="00FB0215" w14:paraId="51DA1261" w14:textId="77777777" w:rsidTr="00472534">
        <w:trPr>
          <w:cnfStyle w:val="100000000000" w:firstRow="1" w:lastRow="0" w:firstColumn="0" w:lastColumn="0" w:oddVBand="0" w:evenVBand="0" w:oddHBand="0" w:evenHBand="0" w:firstRowFirstColumn="0" w:firstRowLastColumn="0" w:lastRowFirstColumn="0" w:lastRowLastColumn="0"/>
          <w:trHeight w:val="476"/>
        </w:trPr>
        <w:tc>
          <w:tcPr>
            <w:cnfStyle w:val="000010000000" w:firstRow="0" w:lastRow="0" w:firstColumn="0" w:lastColumn="0" w:oddVBand="1" w:evenVBand="0" w:oddHBand="0" w:evenHBand="0" w:firstRowFirstColumn="0" w:firstRowLastColumn="0" w:lastRowFirstColumn="0" w:lastRowLastColumn="0"/>
            <w:tcW w:w="5184" w:type="dxa"/>
          </w:tcPr>
          <w:p w14:paraId="194CFBD7" w14:textId="77777777" w:rsidR="00101998" w:rsidRPr="00FB0215" w:rsidRDefault="00101998" w:rsidP="00982C13">
            <w:pPr>
              <w:widowControl w:val="0"/>
              <w:kinsoku w:val="0"/>
              <w:overflowPunct w:val="0"/>
              <w:autoSpaceDE w:val="0"/>
              <w:autoSpaceDN w:val="0"/>
              <w:adjustRightInd w:val="0"/>
              <w:spacing w:before="14"/>
              <w:ind w:left="71" w:right="389"/>
              <w:rPr>
                <w:rFonts w:ascii="Arial" w:eastAsiaTheme="minorEastAsia" w:hAnsi="Arial" w:cs="Arial"/>
                <w:b w:val="0"/>
                <w:bCs w:val="0"/>
                <w:sz w:val="24"/>
                <w:szCs w:val="24"/>
              </w:rPr>
            </w:pPr>
            <w:r w:rsidRPr="00FB0215">
              <w:rPr>
                <w:rFonts w:ascii="Arial" w:eastAsiaTheme="minorEastAsia" w:hAnsi="Arial" w:cs="Arial"/>
                <w:b w:val="0"/>
                <w:bCs w:val="0"/>
                <w:sz w:val="24"/>
                <w:szCs w:val="24"/>
              </w:rPr>
              <w:t>Employee Name:</w:t>
            </w:r>
          </w:p>
          <w:p w14:paraId="2D24818C" w14:textId="114DA41C" w:rsidR="00101998" w:rsidRPr="00FB0215" w:rsidRDefault="00101998" w:rsidP="00982C13">
            <w:pPr>
              <w:widowControl w:val="0"/>
              <w:kinsoku w:val="0"/>
              <w:overflowPunct w:val="0"/>
              <w:autoSpaceDE w:val="0"/>
              <w:autoSpaceDN w:val="0"/>
              <w:adjustRightInd w:val="0"/>
              <w:spacing w:before="14"/>
              <w:ind w:left="71" w:right="389"/>
              <w:rPr>
                <w:rFonts w:ascii="Arial" w:eastAsiaTheme="minorEastAsia" w:hAnsi="Arial" w:cs="Arial"/>
                <w:b w:val="0"/>
                <w:bCs w:val="0"/>
                <w:sz w:val="24"/>
                <w:szCs w:val="24"/>
              </w:rPr>
            </w:pPr>
          </w:p>
        </w:tc>
        <w:tc>
          <w:tcPr>
            <w:cnfStyle w:val="000001000000" w:firstRow="0" w:lastRow="0" w:firstColumn="0" w:lastColumn="0" w:oddVBand="0" w:evenVBand="1" w:oddHBand="0" w:evenHBand="0" w:firstRowFirstColumn="0" w:firstRowLastColumn="0" w:lastRowFirstColumn="0" w:lastRowLastColumn="0"/>
            <w:tcW w:w="5577" w:type="dxa"/>
          </w:tcPr>
          <w:p w14:paraId="6929EF18" w14:textId="77777777" w:rsidR="00101998" w:rsidRPr="00FB0215" w:rsidRDefault="00101998" w:rsidP="00472534">
            <w:pPr>
              <w:widowControl w:val="0"/>
              <w:kinsoku w:val="0"/>
              <w:overflowPunct w:val="0"/>
              <w:autoSpaceDE w:val="0"/>
              <w:autoSpaceDN w:val="0"/>
              <w:adjustRightInd w:val="0"/>
              <w:spacing w:before="14"/>
              <w:ind w:left="95" w:right="130"/>
              <w:rPr>
                <w:rFonts w:ascii="Arial" w:eastAsiaTheme="minorEastAsia" w:hAnsi="Arial" w:cs="Arial"/>
                <w:b w:val="0"/>
                <w:bCs w:val="0"/>
                <w:sz w:val="24"/>
                <w:szCs w:val="24"/>
              </w:rPr>
            </w:pPr>
            <w:r w:rsidRPr="00FB0215">
              <w:rPr>
                <w:rFonts w:ascii="Arial" w:eastAsiaTheme="minorEastAsia" w:hAnsi="Arial" w:cs="Arial"/>
                <w:b w:val="0"/>
                <w:bCs w:val="0"/>
                <w:sz w:val="24"/>
                <w:szCs w:val="24"/>
              </w:rPr>
              <w:t>Position Number:</w:t>
            </w:r>
          </w:p>
          <w:p w14:paraId="51DA1260" w14:textId="5C12134F" w:rsidR="00101998" w:rsidRPr="00F037BB" w:rsidRDefault="007B1258" w:rsidP="00472534">
            <w:pPr>
              <w:widowControl w:val="0"/>
              <w:kinsoku w:val="0"/>
              <w:overflowPunct w:val="0"/>
              <w:autoSpaceDE w:val="0"/>
              <w:autoSpaceDN w:val="0"/>
              <w:adjustRightInd w:val="0"/>
              <w:spacing w:before="14"/>
              <w:ind w:left="95" w:right="130"/>
              <w:rPr>
                <w:rFonts w:ascii="Arial" w:eastAsiaTheme="minorEastAsia" w:hAnsi="Arial" w:cs="Arial"/>
                <w:b w:val="0"/>
                <w:bCs w:val="0"/>
                <w:sz w:val="24"/>
                <w:szCs w:val="24"/>
              </w:rPr>
            </w:pPr>
            <w:r w:rsidRPr="00BD6AA1">
              <w:rPr>
                <w:rFonts w:ascii="Arial" w:eastAsiaTheme="minorEastAsia" w:hAnsi="Arial" w:cs="Arial"/>
                <w:b w:val="0"/>
                <w:bCs w:val="0"/>
                <w:sz w:val="24"/>
                <w:szCs w:val="24"/>
              </w:rPr>
              <w:t>580-4</w:t>
            </w:r>
            <w:r w:rsidR="00BD6AA1">
              <w:rPr>
                <w:rFonts w:ascii="Arial" w:eastAsiaTheme="minorEastAsia" w:hAnsi="Arial" w:cs="Arial"/>
                <w:b w:val="0"/>
                <w:bCs w:val="0"/>
                <w:sz w:val="24"/>
                <w:szCs w:val="24"/>
              </w:rPr>
              <w:t>0</w:t>
            </w:r>
            <w:r w:rsidRPr="00BD6AA1">
              <w:rPr>
                <w:rFonts w:ascii="Arial" w:eastAsiaTheme="minorEastAsia" w:hAnsi="Arial" w:cs="Arial"/>
                <w:b w:val="0"/>
                <w:bCs w:val="0"/>
                <w:sz w:val="24"/>
                <w:szCs w:val="24"/>
              </w:rPr>
              <w:t>0-480</w:t>
            </w:r>
            <w:r w:rsidR="00BD6AA1" w:rsidRPr="00BD6AA1">
              <w:rPr>
                <w:rFonts w:ascii="Arial" w:eastAsiaTheme="minorEastAsia" w:hAnsi="Arial" w:cs="Arial"/>
                <w:b w:val="0"/>
                <w:bCs w:val="0"/>
                <w:sz w:val="24"/>
                <w:szCs w:val="24"/>
              </w:rPr>
              <w:t>1</w:t>
            </w:r>
            <w:r w:rsidRPr="00BD6AA1">
              <w:rPr>
                <w:rFonts w:ascii="Arial" w:eastAsiaTheme="minorEastAsia" w:hAnsi="Arial" w:cs="Arial"/>
                <w:b w:val="0"/>
                <w:bCs w:val="0"/>
                <w:sz w:val="24"/>
                <w:szCs w:val="24"/>
              </w:rPr>
              <w:t>-</w:t>
            </w:r>
            <w:r w:rsidR="00B36267">
              <w:rPr>
                <w:rFonts w:ascii="Arial" w:eastAsiaTheme="minorEastAsia" w:hAnsi="Arial" w:cs="Arial"/>
                <w:b w:val="0"/>
                <w:bCs w:val="0"/>
                <w:sz w:val="24"/>
                <w:szCs w:val="24"/>
              </w:rPr>
              <w:t>00</w:t>
            </w:r>
            <w:r w:rsidR="004E04D5">
              <w:rPr>
                <w:rFonts w:ascii="Arial" w:eastAsiaTheme="minorEastAsia" w:hAnsi="Arial" w:cs="Arial"/>
                <w:b w:val="0"/>
                <w:bCs w:val="0"/>
                <w:sz w:val="24"/>
                <w:szCs w:val="24"/>
              </w:rPr>
              <w:t>3</w:t>
            </w:r>
          </w:p>
        </w:tc>
      </w:tr>
      <w:tr w:rsidR="009B7561" w:rsidRPr="00D600A0" w14:paraId="51DA1266" w14:textId="77777777" w:rsidTr="00472534">
        <w:trPr>
          <w:cnfStyle w:val="000000100000" w:firstRow="0" w:lastRow="0" w:firstColumn="0" w:lastColumn="0" w:oddVBand="0" w:evenVBand="0" w:oddHBand="1" w:evenHBand="0" w:firstRowFirstColumn="0" w:firstRowLastColumn="0" w:lastRowFirstColumn="0" w:lastRowLastColumn="0"/>
          <w:trHeight w:val="476"/>
        </w:trPr>
        <w:tc>
          <w:tcPr>
            <w:cnfStyle w:val="000010000000" w:firstRow="0" w:lastRow="0" w:firstColumn="0" w:lastColumn="0" w:oddVBand="1" w:evenVBand="0" w:oddHBand="0" w:evenHBand="0" w:firstRowFirstColumn="0" w:firstRowLastColumn="0" w:lastRowFirstColumn="0" w:lastRowLastColumn="0"/>
            <w:tcW w:w="5184" w:type="dxa"/>
          </w:tcPr>
          <w:p w14:paraId="51DA1262" w14:textId="77777777" w:rsidR="00C76EF0" w:rsidRPr="00D600A0" w:rsidRDefault="009B7561"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sidRPr="00D600A0">
              <w:rPr>
                <w:rFonts w:ascii="Arial" w:eastAsiaTheme="minorEastAsia" w:hAnsi="Arial" w:cs="Arial"/>
                <w:sz w:val="24"/>
                <w:szCs w:val="24"/>
              </w:rPr>
              <w:t>Classification:</w:t>
            </w:r>
          </w:p>
          <w:p w14:paraId="51DA1263" w14:textId="54389081" w:rsidR="00052B26" w:rsidRPr="00D600A0" w:rsidRDefault="00B722F0"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sidRPr="00B722F0">
              <w:rPr>
                <w:rFonts w:ascii="Arial" w:eastAsiaTheme="minorEastAsia" w:hAnsi="Arial" w:cs="Arial"/>
                <w:sz w:val="24"/>
                <w:szCs w:val="24"/>
              </w:rPr>
              <w:t>Staff Services Manager II</w:t>
            </w:r>
            <w:r w:rsidR="001D111E">
              <w:rPr>
                <w:rFonts w:ascii="Arial" w:eastAsiaTheme="minorEastAsia" w:hAnsi="Arial" w:cs="Arial"/>
                <w:sz w:val="24"/>
                <w:szCs w:val="24"/>
              </w:rPr>
              <w:t xml:space="preserve"> – Supervisor</w:t>
            </w:r>
            <w:r w:rsidR="00472534">
              <w:rPr>
                <w:rFonts w:ascii="Arial" w:eastAsiaTheme="minorEastAsia" w:hAnsi="Arial" w:cs="Arial"/>
                <w:sz w:val="24"/>
                <w:szCs w:val="24"/>
              </w:rPr>
              <w:t>y</w:t>
            </w:r>
          </w:p>
        </w:tc>
        <w:tc>
          <w:tcPr>
            <w:cnfStyle w:val="000001000000" w:firstRow="0" w:lastRow="0" w:firstColumn="0" w:lastColumn="0" w:oddVBand="0" w:evenVBand="1" w:oddHBand="0" w:evenHBand="0" w:firstRowFirstColumn="0" w:firstRowLastColumn="0" w:lastRowFirstColumn="0" w:lastRowLastColumn="0"/>
            <w:tcW w:w="5577" w:type="dxa"/>
          </w:tcPr>
          <w:p w14:paraId="043F4DC1" w14:textId="0B9691ED" w:rsidR="00101998" w:rsidRDefault="00101998" w:rsidP="00472534">
            <w:pPr>
              <w:widowControl w:val="0"/>
              <w:kinsoku w:val="0"/>
              <w:overflowPunct w:val="0"/>
              <w:autoSpaceDE w:val="0"/>
              <w:autoSpaceDN w:val="0"/>
              <w:adjustRightInd w:val="0"/>
              <w:spacing w:before="14"/>
              <w:ind w:left="95" w:right="130"/>
              <w:rPr>
                <w:rFonts w:ascii="Arial" w:eastAsiaTheme="minorEastAsia" w:hAnsi="Arial" w:cs="Arial"/>
                <w:sz w:val="24"/>
                <w:szCs w:val="24"/>
              </w:rPr>
            </w:pPr>
            <w:r w:rsidRPr="00D600A0">
              <w:rPr>
                <w:rFonts w:ascii="Arial" w:eastAsiaTheme="minorEastAsia" w:hAnsi="Arial" w:cs="Arial"/>
                <w:sz w:val="24"/>
                <w:szCs w:val="24"/>
              </w:rPr>
              <w:t>Tenure/Time Base:</w:t>
            </w:r>
            <w:r>
              <w:rPr>
                <w:rFonts w:ascii="Arial" w:eastAsiaTheme="minorEastAsia" w:hAnsi="Arial" w:cs="Arial"/>
                <w:sz w:val="24"/>
                <w:szCs w:val="24"/>
              </w:rPr>
              <w:t xml:space="preserve"> </w:t>
            </w:r>
          </w:p>
          <w:p w14:paraId="51DA1265" w14:textId="4A9199DB" w:rsidR="00052B26" w:rsidRPr="00D600A0" w:rsidRDefault="00B722F0" w:rsidP="00472534">
            <w:pPr>
              <w:widowControl w:val="0"/>
              <w:kinsoku w:val="0"/>
              <w:overflowPunct w:val="0"/>
              <w:autoSpaceDE w:val="0"/>
              <w:autoSpaceDN w:val="0"/>
              <w:adjustRightInd w:val="0"/>
              <w:spacing w:before="14"/>
              <w:ind w:left="95" w:right="130"/>
              <w:rPr>
                <w:rFonts w:ascii="Arial" w:eastAsiaTheme="minorEastAsia" w:hAnsi="Arial" w:cs="Arial"/>
                <w:sz w:val="24"/>
                <w:szCs w:val="24"/>
              </w:rPr>
            </w:pPr>
            <w:r>
              <w:rPr>
                <w:rFonts w:ascii="Arial" w:eastAsiaTheme="minorEastAsia" w:hAnsi="Arial" w:cs="Arial"/>
                <w:iCs/>
                <w:sz w:val="24"/>
                <w:szCs w:val="24"/>
              </w:rPr>
              <w:t>Permanent</w:t>
            </w:r>
            <w:r w:rsidR="0044503C">
              <w:rPr>
                <w:rFonts w:ascii="Arial" w:eastAsiaTheme="minorEastAsia" w:hAnsi="Arial" w:cs="Arial"/>
                <w:iCs/>
                <w:sz w:val="24"/>
                <w:szCs w:val="24"/>
              </w:rPr>
              <w:t xml:space="preserve"> </w:t>
            </w:r>
            <w:r w:rsidR="00F037BB">
              <w:rPr>
                <w:rFonts w:ascii="Arial" w:eastAsiaTheme="minorEastAsia" w:hAnsi="Arial" w:cs="Arial"/>
                <w:iCs/>
                <w:sz w:val="24"/>
                <w:szCs w:val="24"/>
              </w:rPr>
              <w:t>/</w:t>
            </w:r>
            <w:r w:rsidR="0044503C">
              <w:rPr>
                <w:rFonts w:ascii="Arial" w:eastAsiaTheme="minorEastAsia" w:hAnsi="Arial" w:cs="Arial"/>
                <w:iCs/>
                <w:sz w:val="24"/>
                <w:szCs w:val="24"/>
              </w:rPr>
              <w:t xml:space="preserve"> </w:t>
            </w:r>
            <w:r w:rsidR="00F037BB">
              <w:rPr>
                <w:rFonts w:ascii="Arial" w:eastAsiaTheme="minorEastAsia" w:hAnsi="Arial" w:cs="Arial"/>
                <w:iCs/>
                <w:sz w:val="24"/>
                <w:szCs w:val="24"/>
              </w:rPr>
              <w:t>Full-Time</w:t>
            </w:r>
          </w:p>
        </w:tc>
      </w:tr>
      <w:tr w:rsidR="009B7561" w:rsidRPr="00D600A0" w14:paraId="51DA126B" w14:textId="77777777" w:rsidTr="00472534">
        <w:trPr>
          <w:trHeight w:val="476"/>
        </w:trPr>
        <w:tc>
          <w:tcPr>
            <w:cnfStyle w:val="000010000000" w:firstRow="0" w:lastRow="0" w:firstColumn="0" w:lastColumn="0" w:oddVBand="1" w:evenVBand="0" w:oddHBand="0" w:evenHBand="0" w:firstRowFirstColumn="0" w:firstRowLastColumn="0" w:lastRowFirstColumn="0" w:lastRowLastColumn="0"/>
            <w:tcW w:w="5184" w:type="dxa"/>
          </w:tcPr>
          <w:p w14:paraId="51DA1267" w14:textId="77777777" w:rsidR="00C76EF0" w:rsidRPr="00D600A0" w:rsidRDefault="009B7561"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sidRPr="00D600A0">
              <w:rPr>
                <w:rFonts w:ascii="Arial" w:eastAsiaTheme="minorEastAsia" w:hAnsi="Arial" w:cs="Arial"/>
                <w:sz w:val="24"/>
                <w:szCs w:val="24"/>
              </w:rPr>
              <w:t>Working Title:</w:t>
            </w:r>
          </w:p>
          <w:p w14:paraId="51DA1268" w14:textId="07248D96" w:rsidR="001F7806" w:rsidRPr="00D600A0" w:rsidRDefault="00B722F0" w:rsidP="00982C13">
            <w:pPr>
              <w:widowControl w:val="0"/>
              <w:kinsoku w:val="0"/>
              <w:overflowPunct w:val="0"/>
              <w:autoSpaceDE w:val="0"/>
              <w:autoSpaceDN w:val="0"/>
              <w:adjustRightInd w:val="0"/>
              <w:spacing w:before="14"/>
              <w:ind w:left="71"/>
              <w:rPr>
                <w:rFonts w:ascii="Arial" w:eastAsiaTheme="minorEastAsia" w:hAnsi="Arial" w:cs="Arial"/>
                <w:iCs/>
                <w:sz w:val="24"/>
                <w:szCs w:val="24"/>
              </w:rPr>
            </w:pPr>
            <w:r>
              <w:rPr>
                <w:rFonts w:ascii="Arial" w:eastAsiaTheme="minorEastAsia" w:hAnsi="Arial" w:cs="Arial"/>
                <w:iCs/>
                <w:sz w:val="24"/>
                <w:szCs w:val="24"/>
              </w:rPr>
              <w:t>Assistant Branch Chief</w:t>
            </w:r>
          </w:p>
        </w:tc>
        <w:tc>
          <w:tcPr>
            <w:cnfStyle w:val="000001000000" w:firstRow="0" w:lastRow="0" w:firstColumn="0" w:lastColumn="0" w:oddVBand="0" w:evenVBand="1" w:oddHBand="0" w:evenHBand="0" w:firstRowFirstColumn="0" w:firstRowLastColumn="0" w:lastRowFirstColumn="0" w:lastRowLastColumn="0"/>
            <w:tcW w:w="5577" w:type="dxa"/>
          </w:tcPr>
          <w:p w14:paraId="353A1861" w14:textId="77777777" w:rsidR="00F420FB" w:rsidRDefault="00101998" w:rsidP="00F420FB">
            <w:pPr>
              <w:widowControl w:val="0"/>
              <w:kinsoku w:val="0"/>
              <w:overflowPunct w:val="0"/>
              <w:autoSpaceDE w:val="0"/>
              <w:autoSpaceDN w:val="0"/>
              <w:adjustRightInd w:val="0"/>
              <w:spacing w:before="14"/>
              <w:ind w:left="95" w:right="130"/>
              <w:rPr>
                <w:rFonts w:ascii="Arial" w:eastAsiaTheme="minorEastAsia" w:hAnsi="Arial" w:cs="Arial"/>
                <w:sz w:val="24"/>
                <w:szCs w:val="24"/>
              </w:rPr>
            </w:pPr>
            <w:r>
              <w:rPr>
                <w:rFonts w:ascii="Arial" w:eastAsiaTheme="minorEastAsia" w:hAnsi="Arial" w:cs="Arial"/>
                <w:sz w:val="24"/>
                <w:szCs w:val="24"/>
              </w:rPr>
              <w:t>Work Location:</w:t>
            </w:r>
          </w:p>
          <w:p w14:paraId="51DA126A" w14:textId="02EF6674" w:rsidR="001F7806" w:rsidRPr="00F420FB" w:rsidRDefault="00F420FB" w:rsidP="00F420FB">
            <w:pPr>
              <w:widowControl w:val="0"/>
              <w:kinsoku w:val="0"/>
              <w:overflowPunct w:val="0"/>
              <w:autoSpaceDE w:val="0"/>
              <w:autoSpaceDN w:val="0"/>
              <w:adjustRightInd w:val="0"/>
              <w:spacing w:before="14"/>
              <w:ind w:left="95" w:right="130"/>
              <w:rPr>
                <w:rFonts w:ascii="Arial" w:eastAsiaTheme="minorEastAsia" w:hAnsi="Arial" w:cs="Arial"/>
                <w:sz w:val="24"/>
                <w:szCs w:val="24"/>
              </w:rPr>
            </w:pPr>
            <w:r>
              <w:rPr>
                <w:rFonts w:ascii="Arial" w:eastAsiaTheme="minorEastAsia" w:hAnsi="Arial" w:cs="Arial"/>
                <w:sz w:val="24"/>
                <w:szCs w:val="24"/>
              </w:rPr>
              <w:t>Various locations available. Location to be determined upon hire.</w:t>
            </w:r>
          </w:p>
        </w:tc>
      </w:tr>
      <w:tr w:rsidR="009B7561" w:rsidRPr="00D600A0" w14:paraId="51DA1270" w14:textId="77777777" w:rsidTr="00472534">
        <w:trPr>
          <w:cnfStyle w:val="000000100000" w:firstRow="0" w:lastRow="0" w:firstColumn="0" w:lastColumn="0" w:oddVBand="0" w:evenVBand="0" w:oddHBand="1" w:evenHBand="0" w:firstRowFirstColumn="0" w:firstRowLastColumn="0" w:lastRowFirstColumn="0" w:lastRowLastColumn="0"/>
          <w:trHeight w:val="476"/>
        </w:trPr>
        <w:tc>
          <w:tcPr>
            <w:cnfStyle w:val="000010000000" w:firstRow="0" w:lastRow="0" w:firstColumn="0" w:lastColumn="0" w:oddVBand="1" w:evenVBand="0" w:oddHBand="0" w:evenHBand="0" w:firstRowFirstColumn="0" w:firstRowLastColumn="0" w:lastRowFirstColumn="0" w:lastRowLastColumn="0"/>
            <w:tcW w:w="5184" w:type="dxa"/>
          </w:tcPr>
          <w:p w14:paraId="51DA126C" w14:textId="77777777" w:rsidR="00C76EF0" w:rsidRPr="00D600A0" w:rsidRDefault="00F114E6"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sidRPr="00D600A0">
              <w:rPr>
                <w:rFonts w:ascii="Arial" w:eastAsiaTheme="minorEastAsia" w:hAnsi="Arial" w:cs="Arial"/>
                <w:sz w:val="24"/>
                <w:szCs w:val="24"/>
              </w:rPr>
              <w:t>Collective Bargaining Unit</w:t>
            </w:r>
            <w:r w:rsidR="009B7561" w:rsidRPr="00D600A0">
              <w:rPr>
                <w:rFonts w:ascii="Arial" w:eastAsiaTheme="minorEastAsia" w:hAnsi="Arial" w:cs="Arial"/>
                <w:sz w:val="24"/>
                <w:szCs w:val="24"/>
              </w:rPr>
              <w:t xml:space="preserve">: </w:t>
            </w:r>
          </w:p>
          <w:p w14:paraId="51DA126D" w14:textId="0511A1BA" w:rsidR="001F7806" w:rsidRPr="00D600A0" w:rsidRDefault="001D111E"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Pr>
                <w:rFonts w:ascii="Arial" w:eastAsiaTheme="minorEastAsia" w:hAnsi="Arial" w:cs="Arial"/>
                <w:sz w:val="24"/>
                <w:szCs w:val="24"/>
              </w:rPr>
              <w:t>S</w:t>
            </w:r>
            <w:r w:rsidR="00F037BB">
              <w:rPr>
                <w:rFonts w:ascii="Arial" w:eastAsiaTheme="minorEastAsia" w:hAnsi="Arial" w:cs="Arial"/>
                <w:sz w:val="24"/>
                <w:szCs w:val="24"/>
              </w:rPr>
              <w:t>01</w:t>
            </w:r>
          </w:p>
        </w:tc>
        <w:tc>
          <w:tcPr>
            <w:cnfStyle w:val="000001000000" w:firstRow="0" w:lastRow="0" w:firstColumn="0" w:lastColumn="0" w:oddVBand="0" w:evenVBand="1" w:oddHBand="0" w:evenHBand="0" w:firstRowFirstColumn="0" w:firstRowLastColumn="0" w:lastRowFirstColumn="0" w:lastRowLastColumn="0"/>
            <w:tcW w:w="5577" w:type="dxa"/>
          </w:tcPr>
          <w:p w14:paraId="1DE0B9DE" w14:textId="2A68D60A" w:rsidR="00101998" w:rsidRPr="00D600A0" w:rsidRDefault="00101998" w:rsidP="00982C13">
            <w:pPr>
              <w:widowControl w:val="0"/>
              <w:kinsoku w:val="0"/>
              <w:overflowPunct w:val="0"/>
              <w:autoSpaceDE w:val="0"/>
              <w:autoSpaceDN w:val="0"/>
              <w:adjustRightInd w:val="0"/>
              <w:spacing w:before="14"/>
              <w:ind w:left="95" w:right="389"/>
              <w:rPr>
                <w:rFonts w:ascii="Arial" w:eastAsiaTheme="minorEastAsia" w:hAnsi="Arial" w:cs="Arial"/>
                <w:sz w:val="24"/>
                <w:szCs w:val="24"/>
              </w:rPr>
            </w:pPr>
            <w:r w:rsidRPr="00D600A0">
              <w:rPr>
                <w:rFonts w:ascii="Arial" w:eastAsiaTheme="minorEastAsia" w:hAnsi="Arial" w:cs="Arial"/>
                <w:sz w:val="24"/>
                <w:szCs w:val="24"/>
              </w:rPr>
              <w:t xml:space="preserve">Position </w:t>
            </w:r>
            <w:r>
              <w:rPr>
                <w:rFonts w:ascii="Arial" w:eastAsiaTheme="minorEastAsia" w:hAnsi="Arial" w:cs="Arial"/>
                <w:sz w:val="24"/>
                <w:szCs w:val="24"/>
              </w:rPr>
              <w:t>Eligible for Telework (Yes/No):</w:t>
            </w:r>
          </w:p>
          <w:p w14:paraId="51DA126F" w14:textId="4C731A0D" w:rsidR="001F7806" w:rsidRPr="00D600A0" w:rsidRDefault="00F037BB" w:rsidP="00982C13">
            <w:pPr>
              <w:widowControl w:val="0"/>
              <w:kinsoku w:val="0"/>
              <w:overflowPunct w:val="0"/>
              <w:autoSpaceDE w:val="0"/>
              <w:autoSpaceDN w:val="0"/>
              <w:adjustRightInd w:val="0"/>
              <w:spacing w:before="14"/>
              <w:ind w:left="95" w:right="389"/>
              <w:rPr>
                <w:rFonts w:ascii="Arial" w:eastAsiaTheme="minorEastAsia" w:hAnsi="Arial" w:cs="Arial"/>
                <w:sz w:val="24"/>
                <w:szCs w:val="24"/>
              </w:rPr>
            </w:pPr>
            <w:r>
              <w:rPr>
                <w:rFonts w:ascii="Arial" w:eastAsiaTheme="minorEastAsia" w:hAnsi="Arial" w:cs="Arial"/>
                <w:sz w:val="24"/>
                <w:szCs w:val="24"/>
              </w:rPr>
              <w:t>Y</w:t>
            </w:r>
            <w:r w:rsidR="0084261A">
              <w:rPr>
                <w:rFonts w:ascii="Arial" w:eastAsiaTheme="minorEastAsia" w:hAnsi="Arial" w:cs="Arial"/>
                <w:sz w:val="24"/>
                <w:szCs w:val="24"/>
              </w:rPr>
              <w:t>es</w:t>
            </w:r>
          </w:p>
        </w:tc>
      </w:tr>
      <w:tr w:rsidR="009B7561" w:rsidRPr="00D600A0" w14:paraId="51DA1275" w14:textId="77777777" w:rsidTr="00472534">
        <w:trPr>
          <w:trHeight w:val="476"/>
        </w:trPr>
        <w:tc>
          <w:tcPr>
            <w:cnfStyle w:val="000010000000" w:firstRow="0" w:lastRow="0" w:firstColumn="0" w:lastColumn="0" w:oddVBand="1" w:evenVBand="0" w:oddHBand="0" w:evenHBand="0" w:firstRowFirstColumn="0" w:firstRowLastColumn="0" w:lastRowFirstColumn="0" w:lastRowLastColumn="0"/>
            <w:tcW w:w="5184" w:type="dxa"/>
          </w:tcPr>
          <w:p w14:paraId="51DA1271" w14:textId="77777777" w:rsidR="00C76EF0" w:rsidRPr="00D600A0" w:rsidRDefault="00F114E6"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sidRPr="00D600A0">
              <w:rPr>
                <w:rFonts w:ascii="Arial" w:eastAsiaTheme="minorEastAsia" w:hAnsi="Arial" w:cs="Arial"/>
                <w:sz w:val="24"/>
                <w:szCs w:val="24"/>
              </w:rPr>
              <w:t>Center/Office/Division</w:t>
            </w:r>
            <w:r w:rsidR="009B7561" w:rsidRPr="00D600A0">
              <w:rPr>
                <w:rFonts w:ascii="Arial" w:eastAsiaTheme="minorEastAsia" w:hAnsi="Arial" w:cs="Arial"/>
                <w:sz w:val="24"/>
                <w:szCs w:val="24"/>
              </w:rPr>
              <w:t>:</w:t>
            </w:r>
          </w:p>
          <w:p w14:paraId="51DA1272" w14:textId="726EA357" w:rsidR="001F7806" w:rsidRPr="00D600A0" w:rsidRDefault="004036D9" w:rsidP="00982C13">
            <w:pPr>
              <w:widowControl w:val="0"/>
              <w:kinsoku w:val="0"/>
              <w:overflowPunct w:val="0"/>
              <w:autoSpaceDE w:val="0"/>
              <w:autoSpaceDN w:val="0"/>
              <w:adjustRightInd w:val="0"/>
              <w:spacing w:before="14"/>
              <w:ind w:left="71"/>
              <w:rPr>
                <w:rFonts w:ascii="Arial" w:eastAsiaTheme="minorEastAsia" w:hAnsi="Arial" w:cs="Arial"/>
                <w:sz w:val="24"/>
                <w:szCs w:val="24"/>
              </w:rPr>
            </w:pPr>
            <w:r>
              <w:rPr>
                <w:rFonts w:ascii="Arial" w:eastAsiaTheme="minorEastAsia" w:hAnsi="Arial" w:cs="Arial"/>
                <w:sz w:val="24"/>
                <w:szCs w:val="24"/>
              </w:rPr>
              <w:t>Center for Infectious Diseases</w:t>
            </w:r>
            <w:r w:rsidR="00472534">
              <w:rPr>
                <w:rFonts w:ascii="Arial" w:eastAsiaTheme="minorEastAsia" w:hAnsi="Arial" w:cs="Arial"/>
                <w:sz w:val="24"/>
                <w:szCs w:val="24"/>
              </w:rPr>
              <w:t xml:space="preserve"> </w:t>
            </w:r>
            <w:r>
              <w:rPr>
                <w:rFonts w:ascii="Arial" w:eastAsiaTheme="minorEastAsia" w:hAnsi="Arial" w:cs="Arial"/>
                <w:sz w:val="24"/>
                <w:szCs w:val="24"/>
              </w:rPr>
              <w:t>/</w:t>
            </w:r>
            <w:r w:rsidR="00472534">
              <w:rPr>
                <w:rFonts w:ascii="Arial" w:eastAsiaTheme="minorEastAsia" w:hAnsi="Arial" w:cs="Arial"/>
                <w:sz w:val="24"/>
                <w:szCs w:val="24"/>
              </w:rPr>
              <w:t xml:space="preserve"> </w:t>
            </w:r>
            <w:r>
              <w:rPr>
                <w:rFonts w:ascii="Arial" w:eastAsiaTheme="minorEastAsia" w:hAnsi="Arial" w:cs="Arial"/>
                <w:sz w:val="24"/>
                <w:szCs w:val="24"/>
              </w:rPr>
              <w:t>Division Communicable Disease Control</w:t>
            </w:r>
          </w:p>
        </w:tc>
        <w:tc>
          <w:tcPr>
            <w:cnfStyle w:val="000001000000" w:firstRow="0" w:lastRow="0" w:firstColumn="0" w:lastColumn="0" w:oddVBand="0" w:evenVBand="1" w:oddHBand="0" w:evenHBand="0" w:firstRowFirstColumn="0" w:firstRowLastColumn="0" w:lastRowFirstColumn="0" w:lastRowLastColumn="0"/>
            <w:tcW w:w="5577" w:type="dxa"/>
          </w:tcPr>
          <w:p w14:paraId="51DA1273" w14:textId="77777777" w:rsidR="00C76EF0" w:rsidRPr="00D600A0" w:rsidRDefault="00F114E6" w:rsidP="00982C13">
            <w:pPr>
              <w:widowControl w:val="0"/>
              <w:kinsoku w:val="0"/>
              <w:overflowPunct w:val="0"/>
              <w:autoSpaceDE w:val="0"/>
              <w:autoSpaceDN w:val="0"/>
              <w:adjustRightInd w:val="0"/>
              <w:spacing w:before="14"/>
              <w:ind w:left="95" w:right="389"/>
              <w:rPr>
                <w:rFonts w:ascii="Arial" w:eastAsiaTheme="minorEastAsia" w:hAnsi="Arial" w:cs="Arial"/>
                <w:sz w:val="24"/>
                <w:szCs w:val="24"/>
              </w:rPr>
            </w:pPr>
            <w:r w:rsidRPr="00D600A0">
              <w:rPr>
                <w:rFonts w:ascii="Arial" w:eastAsiaTheme="minorEastAsia" w:hAnsi="Arial" w:cs="Arial"/>
                <w:sz w:val="24"/>
                <w:szCs w:val="24"/>
              </w:rPr>
              <w:t>Branch/Section/Unit</w:t>
            </w:r>
            <w:r w:rsidR="009B7561" w:rsidRPr="00D600A0">
              <w:rPr>
                <w:rFonts w:ascii="Arial" w:eastAsiaTheme="minorEastAsia" w:hAnsi="Arial" w:cs="Arial"/>
                <w:sz w:val="24"/>
                <w:szCs w:val="24"/>
              </w:rPr>
              <w:t>:</w:t>
            </w:r>
          </w:p>
          <w:p w14:paraId="51DA1274" w14:textId="3B35843F" w:rsidR="001F7806" w:rsidRPr="00D600A0" w:rsidRDefault="00B722F0" w:rsidP="00982C13">
            <w:pPr>
              <w:widowControl w:val="0"/>
              <w:kinsoku w:val="0"/>
              <w:overflowPunct w:val="0"/>
              <w:autoSpaceDE w:val="0"/>
              <w:autoSpaceDN w:val="0"/>
              <w:adjustRightInd w:val="0"/>
              <w:spacing w:before="14"/>
              <w:ind w:left="95" w:right="389"/>
              <w:rPr>
                <w:rFonts w:ascii="Arial" w:eastAsiaTheme="minorEastAsia" w:hAnsi="Arial" w:cs="Arial"/>
                <w:sz w:val="24"/>
                <w:szCs w:val="24"/>
              </w:rPr>
            </w:pPr>
            <w:proofErr w:type="spellStart"/>
            <w:r>
              <w:rPr>
                <w:rFonts w:ascii="Arial" w:eastAsiaTheme="minorEastAsia" w:hAnsi="Arial" w:cs="Arial"/>
                <w:sz w:val="24"/>
                <w:szCs w:val="24"/>
              </w:rPr>
              <w:t>CalCONNECT</w:t>
            </w:r>
            <w:proofErr w:type="spellEnd"/>
            <w:r>
              <w:rPr>
                <w:rFonts w:ascii="Arial" w:eastAsiaTheme="minorEastAsia" w:hAnsi="Arial" w:cs="Arial"/>
                <w:sz w:val="24"/>
                <w:szCs w:val="24"/>
              </w:rPr>
              <w:t xml:space="preserve"> Branch</w:t>
            </w:r>
            <w:r w:rsidR="008822FF" w:rsidRPr="00D600A0">
              <w:rPr>
                <w:rFonts w:ascii="Arial" w:eastAsiaTheme="minorEastAsia" w:hAnsi="Arial" w:cs="Arial"/>
                <w:sz w:val="24"/>
                <w:szCs w:val="24"/>
              </w:rPr>
              <w:t xml:space="preserve"> </w:t>
            </w:r>
          </w:p>
        </w:tc>
      </w:tr>
    </w:tbl>
    <w:p w14:paraId="51DA1276" w14:textId="77777777" w:rsidR="009B7561" w:rsidRPr="00D600A0" w:rsidRDefault="009B7561" w:rsidP="009B7561">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51DA1277" w14:textId="77777777" w:rsidR="0016005A" w:rsidRPr="00D600A0" w:rsidRDefault="0016005A" w:rsidP="00472534">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lang w:val="en"/>
        </w:rPr>
      </w:pPr>
      <w:r w:rsidRPr="00D600A0">
        <w:rPr>
          <w:rFonts w:ascii="Arial" w:eastAsiaTheme="minorEastAsia" w:hAnsi="Arial" w:cs="Arial"/>
          <w:iCs/>
          <w:sz w:val="24"/>
          <w:szCs w:val="24"/>
          <w:lang w:val="en"/>
        </w:rPr>
        <w:t xml:space="preserve">All employees shall possess the general qualifications, as described in </w:t>
      </w:r>
      <w:r w:rsidR="00E03C56" w:rsidRPr="00D600A0">
        <w:rPr>
          <w:rFonts w:ascii="Arial" w:eastAsiaTheme="minorEastAsia" w:hAnsi="Arial" w:cs="Arial"/>
          <w:iCs/>
          <w:sz w:val="24"/>
          <w:szCs w:val="24"/>
          <w:lang w:val="en"/>
        </w:rPr>
        <w:t>California Code of Regulations T</w:t>
      </w:r>
      <w:r w:rsidRPr="00D600A0">
        <w:rPr>
          <w:rFonts w:ascii="Arial" w:eastAsiaTheme="minorEastAsia" w:hAnsi="Arial" w:cs="Arial"/>
          <w:iCs/>
          <w:sz w:val="24"/>
          <w:szCs w:val="24"/>
          <w:lang w:val="en"/>
        </w:rPr>
        <w:t>itl</w:t>
      </w:r>
      <w:r w:rsidR="00E03C56" w:rsidRPr="00D600A0">
        <w:rPr>
          <w:rFonts w:ascii="Arial" w:eastAsiaTheme="minorEastAsia" w:hAnsi="Arial" w:cs="Arial"/>
          <w:iCs/>
          <w:sz w:val="24"/>
          <w:szCs w:val="24"/>
          <w:lang w:val="en"/>
        </w:rPr>
        <w:t>e 2, Section 172, which include, but are</w:t>
      </w:r>
      <w:r w:rsidRPr="00D600A0">
        <w:rPr>
          <w:rFonts w:ascii="Arial" w:eastAsiaTheme="minorEastAsia" w:hAnsi="Arial" w:cs="Arial"/>
          <w:iCs/>
          <w:sz w:val="24"/>
          <w:szCs w:val="24"/>
          <w:lang w:val="en"/>
        </w:rPr>
        <w:t xml:space="preserve"> not limited to integrity, honesty, dependability, thoroughness, accuracy, good judgment, initiative, resourcefulness, and the ability to work cooperatively with others. </w:t>
      </w:r>
    </w:p>
    <w:p w14:paraId="51DA1278" w14:textId="77777777" w:rsidR="0016005A" w:rsidRPr="00D600A0" w:rsidRDefault="0016005A" w:rsidP="00472534">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lang w:val="en"/>
        </w:rPr>
      </w:pPr>
    </w:p>
    <w:p w14:paraId="51DA1279" w14:textId="12978F70" w:rsidR="009B7561" w:rsidRDefault="009B7561" w:rsidP="00472534">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rPr>
      </w:pPr>
      <w:r w:rsidRPr="00D600A0">
        <w:rPr>
          <w:rFonts w:ascii="Arial" w:eastAsiaTheme="minorEastAsia" w:hAnsi="Arial" w:cs="Arial"/>
          <w:iCs/>
          <w:sz w:val="24"/>
          <w:szCs w:val="24"/>
        </w:rPr>
        <w:t>This position requires the incumbent to maintain consistent and regular attendance; communicate effectively (orally and in</w:t>
      </w:r>
      <w:r w:rsidR="00E72282" w:rsidRPr="00D600A0">
        <w:rPr>
          <w:rFonts w:ascii="Arial" w:eastAsiaTheme="minorEastAsia" w:hAnsi="Arial" w:cs="Arial"/>
          <w:iCs/>
          <w:sz w:val="24"/>
          <w:szCs w:val="24"/>
        </w:rPr>
        <w:t xml:space="preserve"> writing</w:t>
      </w:r>
      <w:r w:rsidRPr="00D600A0">
        <w:rPr>
          <w:rFonts w:ascii="Arial" w:eastAsiaTheme="minorEastAsia" w:hAnsi="Arial" w:cs="Arial"/>
          <w:iCs/>
          <w:sz w:val="24"/>
          <w:szCs w:val="24"/>
        </w:rPr>
        <w:t xml:space="preserve">) in dealing with the public and/or other employees; develop and maintain knowledge and skill related to specific tasks, methodologies, materials, tools, and equipment; complete assignments in a timely and efficient manner; </w:t>
      </w:r>
      <w:r w:rsidR="007E788F" w:rsidRPr="00D600A0">
        <w:rPr>
          <w:rFonts w:ascii="Arial" w:eastAsiaTheme="minorEastAsia" w:hAnsi="Arial" w:cs="Arial"/>
          <w:iCs/>
          <w:sz w:val="24"/>
          <w:szCs w:val="24"/>
        </w:rPr>
        <w:t>and</w:t>
      </w:r>
      <w:r w:rsidRPr="00D600A0">
        <w:rPr>
          <w:rFonts w:ascii="Arial" w:eastAsiaTheme="minorEastAsia" w:hAnsi="Arial" w:cs="Arial"/>
          <w:iCs/>
          <w:sz w:val="24"/>
          <w:szCs w:val="24"/>
        </w:rPr>
        <w:t xml:space="preserve"> adhere to departmental policies and procedures.</w:t>
      </w:r>
    </w:p>
    <w:p w14:paraId="42DE83C3" w14:textId="0385EFA8" w:rsidR="0042527C" w:rsidRDefault="0042527C" w:rsidP="00472534">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rPr>
      </w:pPr>
    </w:p>
    <w:p w14:paraId="4447BB3A" w14:textId="44A78439" w:rsidR="0042527C" w:rsidRDefault="0042527C" w:rsidP="00472534">
      <w:pPr>
        <w:widowControl w:val="0"/>
        <w:kinsoku w:val="0"/>
        <w:overflowPunct w:val="0"/>
        <w:autoSpaceDE w:val="0"/>
        <w:autoSpaceDN w:val="0"/>
        <w:adjustRightInd w:val="0"/>
        <w:spacing w:after="0" w:line="240" w:lineRule="auto"/>
        <w:ind w:left="90" w:right="90"/>
        <w:jc w:val="both"/>
        <w:rPr>
          <w:rFonts w:ascii="Arial" w:eastAsiaTheme="minorEastAsia" w:hAnsi="Arial" w:cs="Arial"/>
          <w:iCs/>
          <w:sz w:val="24"/>
          <w:szCs w:val="24"/>
        </w:rPr>
      </w:pPr>
      <w:r w:rsidRPr="0042527C">
        <w:rPr>
          <w:rFonts w:ascii="Arial" w:eastAsiaTheme="minorEastAsia" w:hAnsi="Arial" w:cs="Arial"/>
          <w:iCs/>
          <w:sz w:val="24"/>
          <w:szCs w:val="24"/>
        </w:rPr>
        <w:t>All California Department of Public Health (CDPH) employees perform work that is of the utmost importance, where each employee is important in supporting and promoting an environment of equity, diversity, and inclusivity, essential to the delivery of the department’s mission. All employees are valued and should understand that their contributions and the contributions of their team members derive from different cultures, backgrounds, and life experiences, supporting innovations in public health services and programs for California.</w:t>
      </w:r>
    </w:p>
    <w:p w14:paraId="43166A40" w14:textId="77777777" w:rsidR="00387667" w:rsidRDefault="00387667" w:rsidP="001A700D">
      <w:pPr>
        <w:widowControl w:val="0"/>
        <w:kinsoku w:val="0"/>
        <w:overflowPunct w:val="0"/>
        <w:autoSpaceDE w:val="0"/>
        <w:autoSpaceDN w:val="0"/>
        <w:adjustRightInd w:val="0"/>
        <w:spacing w:after="0" w:line="240" w:lineRule="auto"/>
        <w:ind w:left="90"/>
        <w:rPr>
          <w:rFonts w:ascii="Arial" w:eastAsiaTheme="minorEastAsia" w:hAnsi="Arial" w:cs="Arial"/>
          <w:iCs/>
          <w:sz w:val="24"/>
          <w:szCs w:val="24"/>
        </w:rPr>
      </w:pPr>
    </w:p>
    <w:tbl>
      <w:tblPr>
        <w:tblStyle w:val="TableGrid"/>
        <w:tblW w:w="0" w:type="auto"/>
        <w:tblInd w:w="90" w:type="dxa"/>
        <w:tblLook w:val="04A0" w:firstRow="1" w:lastRow="0" w:firstColumn="1" w:lastColumn="0" w:noHBand="0" w:noVBand="1"/>
        <w:tblDescription w:val="Job Summary"/>
      </w:tblPr>
      <w:tblGrid>
        <w:gridCol w:w="10710"/>
      </w:tblGrid>
      <w:tr w:rsidR="00387667" w:rsidRPr="00D600A0" w14:paraId="056A2865" w14:textId="77777777" w:rsidTr="00D144FE">
        <w:trPr>
          <w:tblHeader/>
        </w:trPr>
        <w:tc>
          <w:tcPr>
            <w:tcW w:w="10926" w:type="dxa"/>
            <w:tcBorders>
              <w:top w:val="double" w:sz="4" w:space="0" w:color="auto"/>
              <w:left w:val="nil"/>
              <w:bottom w:val="double" w:sz="4" w:space="0" w:color="auto"/>
              <w:right w:val="nil"/>
            </w:tcBorders>
            <w:shd w:val="clear" w:color="auto" w:fill="D9D9D9"/>
          </w:tcPr>
          <w:p w14:paraId="353D22BB" w14:textId="2324B07B" w:rsidR="00387667" w:rsidRPr="00D600A0" w:rsidRDefault="00387667" w:rsidP="00D144FE">
            <w:pPr>
              <w:widowControl w:val="0"/>
              <w:kinsoku w:val="0"/>
              <w:overflowPunct w:val="0"/>
              <w:autoSpaceDE w:val="0"/>
              <w:autoSpaceDN w:val="0"/>
              <w:adjustRightInd w:val="0"/>
              <w:rPr>
                <w:rFonts w:ascii="Arial" w:hAnsi="Arial" w:cs="Arial"/>
                <w:b/>
                <w:sz w:val="24"/>
                <w:szCs w:val="24"/>
              </w:rPr>
            </w:pPr>
            <w:r>
              <w:rPr>
                <w:rFonts w:ascii="Arial" w:hAnsi="Arial" w:cs="Arial"/>
                <w:b/>
                <w:sz w:val="24"/>
                <w:szCs w:val="24"/>
              </w:rPr>
              <w:t>Competencies</w:t>
            </w:r>
          </w:p>
        </w:tc>
      </w:tr>
    </w:tbl>
    <w:p w14:paraId="2CE65C13" w14:textId="012555C3" w:rsidR="008774B4" w:rsidRPr="00003CD6" w:rsidRDefault="008774B4" w:rsidP="008774B4">
      <w:pPr>
        <w:widowControl w:val="0"/>
        <w:kinsoku w:val="0"/>
        <w:overflowPunct w:val="0"/>
        <w:autoSpaceDE w:val="0"/>
        <w:autoSpaceDN w:val="0"/>
        <w:adjustRightInd w:val="0"/>
        <w:spacing w:after="0" w:line="240" w:lineRule="auto"/>
        <w:ind w:left="90"/>
        <w:rPr>
          <w:rFonts w:ascii="Arial" w:eastAsiaTheme="minorEastAsia" w:hAnsi="Arial" w:cs="Times New Roman"/>
          <w:iCs/>
          <w:sz w:val="12"/>
          <w:szCs w:val="24"/>
          <w:highlight w:val="yellow"/>
        </w:rPr>
      </w:pPr>
    </w:p>
    <w:p w14:paraId="1C671EBE" w14:textId="50B02233" w:rsidR="008774B4" w:rsidRPr="00EA5C31" w:rsidRDefault="008774B4" w:rsidP="00982C13">
      <w:pPr>
        <w:widowControl w:val="0"/>
        <w:kinsoku w:val="0"/>
        <w:overflowPunct w:val="0"/>
        <w:autoSpaceDE w:val="0"/>
        <w:autoSpaceDN w:val="0"/>
        <w:adjustRightInd w:val="0"/>
        <w:spacing w:after="0" w:line="240" w:lineRule="auto"/>
        <w:ind w:left="90" w:right="90"/>
        <w:jc w:val="both"/>
        <w:rPr>
          <w:rFonts w:ascii="Arial" w:eastAsiaTheme="minorEastAsia" w:hAnsi="Arial" w:cs="Arial"/>
          <w:sz w:val="24"/>
          <w:szCs w:val="24"/>
        </w:rPr>
      </w:pPr>
      <w:r w:rsidRPr="00EA5C31">
        <w:rPr>
          <w:rFonts w:ascii="Arial" w:eastAsiaTheme="minorEastAsia" w:hAnsi="Arial" w:cs="Arial"/>
          <w:sz w:val="24"/>
          <w:szCs w:val="24"/>
        </w:rPr>
        <w:t xml:space="preserve">The competencies required for this position are found on the classification specification for the classification noted above. Classification specifications are located on the </w:t>
      </w:r>
      <w:hyperlink r:id="rId11" w:history="1">
        <w:r w:rsidRPr="00387667">
          <w:rPr>
            <w:rStyle w:val="Hyperlink"/>
            <w:rFonts w:ascii="Arial" w:eastAsiaTheme="minorEastAsia" w:hAnsi="Arial" w:cs="Arial"/>
            <w:sz w:val="24"/>
            <w:szCs w:val="24"/>
          </w:rPr>
          <w:t>California Department of Human Resource’s Job Descriptions webpage</w:t>
        </w:r>
      </w:hyperlink>
      <w:r w:rsidR="00387667">
        <w:rPr>
          <w:rFonts w:ascii="Arial" w:eastAsiaTheme="minorEastAsia" w:hAnsi="Arial" w:cs="Arial"/>
          <w:sz w:val="24"/>
          <w:szCs w:val="24"/>
        </w:rPr>
        <w:t>.</w:t>
      </w:r>
      <w:r w:rsidR="00387667" w:rsidRPr="00EA5C31">
        <w:rPr>
          <w:rFonts w:ascii="Arial" w:eastAsiaTheme="minorEastAsia" w:hAnsi="Arial" w:cs="Arial"/>
          <w:sz w:val="24"/>
          <w:szCs w:val="24"/>
        </w:rPr>
        <w:t xml:space="preserve"> </w:t>
      </w:r>
    </w:p>
    <w:p w14:paraId="51DA127A" w14:textId="77777777" w:rsidR="00943B49" w:rsidRPr="00D600A0" w:rsidRDefault="00943B49" w:rsidP="00943B49">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TableGrid"/>
        <w:tblW w:w="0" w:type="auto"/>
        <w:tblInd w:w="90" w:type="dxa"/>
        <w:tblLook w:val="04A0" w:firstRow="1" w:lastRow="0" w:firstColumn="1" w:lastColumn="0" w:noHBand="0" w:noVBand="1"/>
        <w:tblDescription w:val="Job Summary"/>
      </w:tblPr>
      <w:tblGrid>
        <w:gridCol w:w="10710"/>
      </w:tblGrid>
      <w:tr w:rsidR="00943B49" w:rsidRPr="00D600A0" w14:paraId="51DA127C" w14:textId="77777777" w:rsidTr="004036D9">
        <w:trPr>
          <w:tblHeader/>
        </w:trPr>
        <w:tc>
          <w:tcPr>
            <w:tcW w:w="10710" w:type="dxa"/>
            <w:tcBorders>
              <w:top w:val="double" w:sz="4" w:space="0" w:color="auto"/>
              <w:left w:val="nil"/>
              <w:bottom w:val="double" w:sz="4" w:space="0" w:color="auto"/>
              <w:right w:val="nil"/>
            </w:tcBorders>
            <w:shd w:val="clear" w:color="auto" w:fill="D9D9D9"/>
          </w:tcPr>
          <w:p w14:paraId="51DA127B" w14:textId="77777777" w:rsidR="00943B49" w:rsidRPr="00D600A0" w:rsidRDefault="00943B49" w:rsidP="00CD7742">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Job Summary</w:t>
            </w:r>
          </w:p>
        </w:tc>
      </w:tr>
    </w:tbl>
    <w:p w14:paraId="495B0D15" w14:textId="77777777" w:rsidR="004036D9" w:rsidRDefault="004036D9" w:rsidP="004036D9">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0C7431AC" w14:textId="475328FD" w:rsidR="004036D9" w:rsidRDefault="0033762C" w:rsidP="00472534">
      <w:pPr>
        <w:widowControl w:val="0"/>
        <w:kinsoku w:val="0"/>
        <w:overflowPunct w:val="0"/>
        <w:autoSpaceDE w:val="0"/>
        <w:autoSpaceDN w:val="0"/>
        <w:adjustRightInd w:val="0"/>
        <w:spacing w:after="0" w:line="240" w:lineRule="auto"/>
        <w:ind w:left="90" w:right="90"/>
        <w:jc w:val="both"/>
        <w:rPr>
          <w:rFonts w:ascii="Arial" w:eastAsiaTheme="minorEastAsia" w:hAnsi="Arial" w:cs="Arial"/>
          <w:sz w:val="24"/>
          <w:szCs w:val="24"/>
        </w:rPr>
      </w:pPr>
      <w:bookmarkStart w:id="0" w:name="_Hlk176790912"/>
      <w:r w:rsidRPr="0033762C">
        <w:rPr>
          <w:rFonts w:ascii="Arial" w:eastAsiaTheme="minorEastAsia" w:hAnsi="Arial" w:cs="Arial"/>
          <w:sz w:val="24"/>
          <w:szCs w:val="24"/>
        </w:rPr>
        <w:t>This position supports the California Department of Public Health’s (CDPH) mission and strategic</w:t>
      </w:r>
      <w:r w:rsidR="0060077E">
        <w:rPr>
          <w:rFonts w:ascii="Arial" w:eastAsiaTheme="minorEastAsia" w:hAnsi="Arial" w:cs="Arial"/>
          <w:sz w:val="24"/>
          <w:szCs w:val="24"/>
        </w:rPr>
        <w:t xml:space="preserve"> plan</w:t>
      </w:r>
      <w:r w:rsidRPr="0033762C">
        <w:rPr>
          <w:rFonts w:ascii="Arial" w:eastAsiaTheme="minorEastAsia" w:hAnsi="Arial" w:cs="Arial"/>
          <w:sz w:val="24"/>
          <w:szCs w:val="24"/>
        </w:rPr>
        <w:t xml:space="preserve"> </w:t>
      </w:r>
      <w:r>
        <w:rPr>
          <w:rFonts w:ascii="Arial" w:eastAsiaTheme="minorEastAsia" w:hAnsi="Arial" w:cs="Arial"/>
          <w:sz w:val="24"/>
          <w:szCs w:val="24"/>
        </w:rPr>
        <w:t xml:space="preserve">by serving as the Assistant Branch Chief of the </w:t>
      </w:r>
      <w:proofErr w:type="spellStart"/>
      <w:r>
        <w:rPr>
          <w:rFonts w:ascii="Arial" w:eastAsiaTheme="minorEastAsia" w:hAnsi="Arial" w:cs="Arial"/>
          <w:sz w:val="24"/>
          <w:szCs w:val="24"/>
        </w:rPr>
        <w:t>CalCONNECT</w:t>
      </w:r>
      <w:proofErr w:type="spellEnd"/>
      <w:r>
        <w:rPr>
          <w:rFonts w:ascii="Arial" w:eastAsiaTheme="minorEastAsia" w:hAnsi="Arial" w:cs="Arial"/>
          <w:sz w:val="24"/>
          <w:szCs w:val="24"/>
        </w:rPr>
        <w:t xml:space="preserve"> Branch. The </w:t>
      </w:r>
      <w:r w:rsidR="00B36267">
        <w:rPr>
          <w:rFonts w:ascii="Arial" w:eastAsiaTheme="minorEastAsia" w:hAnsi="Arial" w:cs="Arial"/>
          <w:sz w:val="24"/>
          <w:szCs w:val="24"/>
        </w:rPr>
        <w:t xml:space="preserve">Staff Services Manager II (SSM II) </w:t>
      </w:r>
      <w:r w:rsidR="000A6E4D">
        <w:rPr>
          <w:rFonts w:ascii="Arial" w:eastAsiaTheme="minorEastAsia" w:hAnsi="Arial" w:cs="Arial"/>
          <w:sz w:val="24"/>
          <w:szCs w:val="24"/>
        </w:rPr>
        <w:t>will be responsible</w:t>
      </w:r>
      <w:r w:rsidRPr="0033762C">
        <w:rPr>
          <w:rFonts w:ascii="Arial" w:eastAsiaTheme="minorEastAsia" w:hAnsi="Arial" w:cs="Arial"/>
          <w:sz w:val="24"/>
          <w:szCs w:val="24"/>
        </w:rPr>
        <w:t xml:space="preserve"> for the administrative management and oversight for the </w:t>
      </w:r>
      <w:proofErr w:type="spellStart"/>
      <w:r>
        <w:rPr>
          <w:rFonts w:ascii="Arial" w:eastAsiaTheme="minorEastAsia" w:hAnsi="Arial" w:cs="Arial"/>
          <w:sz w:val="24"/>
          <w:szCs w:val="24"/>
        </w:rPr>
        <w:t>CalCONNECT</w:t>
      </w:r>
      <w:proofErr w:type="spellEnd"/>
      <w:r>
        <w:rPr>
          <w:rFonts w:ascii="Arial" w:eastAsiaTheme="minorEastAsia" w:hAnsi="Arial" w:cs="Arial"/>
          <w:sz w:val="24"/>
          <w:szCs w:val="24"/>
        </w:rPr>
        <w:t xml:space="preserve"> Branch</w:t>
      </w:r>
      <w:r w:rsidRPr="0033762C">
        <w:rPr>
          <w:rFonts w:ascii="Arial" w:eastAsiaTheme="minorEastAsia" w:hAnsi="Arial" w:cs="Arial"/>
          <w:sz w:val="24"/>
          <w:szCs w:val="24"/>
        </w:rPr>
        <w:t xml:space="preserve"> including, but not limited to</w:t>
      </w:r>
      <w:r w:rsidR="00B36267">
        <w:rPr>
          <w:rFonts w:ascii="Arial" w:eastAsiaTheme="minorEastAsia" w:hAnsi="Arial" w:cs="Arial"/>
          <w:sz w:val="24"/>
          <w:szCs w:val="24"/>
        </w:rPr>
        <w:t>,</w:t>
      </w:r>
      <w:r w:rsidRPr="0033762C">
        <w:rPr>
          <w:rFonts w:ascii="Arial" w:eastAsiaTheme="minorEastAsia" w:hAnsi="Arial" w:cs="Arial"/>
          <w:sz w:val="24"/>
          <w:szCs w:val="24"/>
        </w:rPr>
        <w:t xml:space="preserve"> all administrative and operational aspects of the </w:t>
      </w:r>
      <w:proofErr w:type="spellStart"/>
      <w:r w:rsidR="000A6E4D">
        <w:rPr>
          <w:rFonts w:ascii="Arial" w:eastAsiaTheme="minorEastAsia" w:hAnsi="Arial" w:cs="Arial"/>
          <w:sz w:val="24"/>
          <w:szCs w:val="24"/>
        </w:rPr>
        <w:t>CalCONNECT</w:t>
      </w:r>
      <w:proofErr w:type="spellEnd"/>
      <w:r w:rsidR="000A6E4D">
        <w:rPr>
          <w:rFonts w:ascii="Arial" w:eastAsiaTheme="minorEastAsia" w:hAnsi="Arial" w:cs="Arial"/>
          <w:sz w:val="24"/>
          <w:szCs w:val="24"/>
        </w:rPr>
        <w:t xml:space="preserve"> Branch</w:t>
      </w:r>
      <w:r w:rsidRPr="0033762C">
        <w:rPr>
          <w:rFonts w:ascii="Arial" w:eastAsiaTheme="minorEastAsia" w:hAnsi="Arial" w:cs="Arial"/>
          <w:sz w:val="24"/>
          <w:szCs w:val="24"/>
        </w:rPr>
        <w:t xml:space="preserve">, development and implementation of policy guidelines, </w:t>
      </w:r>
      <w:r w:rsidR="000A6E4D" w:rsidRPr="000A6E4D">
        <w:rPr>
          <w:rFonts w:ascii="Arial" w:eastAsiaTheme="minorEastAsia" w:hAnsi="Arial" w:cs="Arial"/>
          <w:sz w:val="24"/>
          <w:szCs w:val="24"/>
        </w:rPr>
        <w:t xml:space="preserve">strategic planning and justifications for various drills and assignments, human resources and </w:t>
      </w:r>
      <w:r w:rsidR="00C40C45" w:rsidRPr="00C40C45">
        <w:rPr>
          <w:rFonts w:ascii="Arial" w:eastAsiaTheme="minorEastAsia" w:hAnsi="Arial" w:cs="Arial"/>
          <w:sz w:val="24"/>
          <w:szCs w:val="24"/>
        </w:rPr>
        <w:t>sensitive personnel matters</w:t>
      </w:r>
      <w:r w:rsidR="00C40C45">
        <w:rPr>
          <w:rFonts w:ascii="Arial" w:eastAsiaTheme="minorEastAsia" w:hAnsi="Arial" w:cs="Arial"/>
          <w:sz w:val="24"/>
          <w:szCs w:val="24"/>
        </w:rPr>
        <w:t xml:space="preserve">, </w:t>
      </w:r>
      <w:r w:rsidR="000A6E4D" w:rsidRPr="000A6E4D">
        <w:rPr>
          <w:rFonts w:ascii="Arial" w:eastAsiaTheme="minorEastAsia" w:hAnsi="Arial" w:cs="Arial"/>
          <w:sz w:val="24"/>
          <w:szCs w:val="24"/>
        </w:rPr>
        <w:t xml:space="preserve">staff development, fiscal </w:t>
      </w:r>
      <w:r w:rsidR="000A6E4D">
        <w:rPr>
          <w:rFonts w:ascii="Arial" w:eastAsiaTheme="minorEastAsia" w:hAnsi="Arial" w:cs="Arial"/>
          <w:sz w:val="24"/>
          <w:szCs w:val="24"/>
        </w:rPr>
        <w:t>management, contracting activities</w:t>
      </w:r>
      <w:r w:rsidRPr="0033762C">
        <w:rPr>
          <w:rFonts w:ascii="Arial" w:eastAsiaTheme="minorEastAsia" w:hAnsi="Arial" w:cs="Arial"/>
          <w:sz w:val="24"/>
          <w:szCs w:val="24"/>
        </w:rPr>
        <w:t>, as well as aspects of all other day-to-day operational needs of the Branch.</w:t>
      </w:r>
    </w:p>
    <w:p w14:paraId="7B0C3F29" w14:textId="77777777" w:rsidR="0033762C" w:rsidRDefault="0033762C" w:rsidP="00472534">
      <w:pPr>
        <w:widowControl w:val="0"/>
        <w:kinsoku w:val="0"/>
        <w:overflowPunct w:val="0"/>
        <w:autoSpaceDE w:val="0"/>
        <w:autoSpaceDN w:val="0"/>
        <w:adjustRightInd w:val="0"/>
        <w:spacing w:after="0" w:line="240" w:lineRule="auto"/>
        <w:ind w:left="90" w:right="90"/>
        <w:jc w:val="both"/>
        <w:rPr>
          <w:rFonts w:ascii="Arial" w:eastAsiaTheme="minorEastAsia" w:hAnsi="Arial" w:cs="Arial"/>
          <w:sz w:val="24"/>
          <w:szCs w:val="24"/>
        </w:rPr>
      </w:pPr>
    </w:p>
    <w:p w14:paraId="44A7A4C8" w14:textId="6D405A8C" w:rsidR="0033762C" w:rsidRPr="00D600A0" w:rsidRDefault="0033762C" w:rsidP="002B7499">
      <w:pPr>
        <w:widowControl w:val="0"/>
        <w:kinsoku w:val="0"/>
        <w:overflowPunct w:val="0"/>
        <w:autoSpaceDE w:val="0"/>
        <w:autoSpaceDN w:val="0"/>
        <w:adjustRightInd w:val="0"/>
        <w:spacing w:after="0" w:line="240" w:lineRule="auto"/>
        <w:ind w:left="90" w:right="90"/>
        <w:jc w:val="both"/>
        <w:rPr>
          <w:rFonts w:ascii="Arial" w:eastAsiaTheme="minorEastAsia" w:hAnsi="Arial" w:cs="Arial"/>
          <w:sz w:val="24"/>
          <w:szCs w:val="24"/>
        </w:rPr>
      </w:pPr>
      <w:r w:rsidRPr="0033762C">
        <w:rPr>
          <w:rFonts w:ascii="Arial" w:eastAsiaTheme="minorEastAsia" w:hAnsi="Arial" w:cs="Arial"/>
          <w:sz w:val="24"/>
          <w:szCs w:val="24"/>
        </w:rPr>
        <w:lastRenderedPageBreak/>
        <w:t xml:space="preserve">The incumbent works under general direction </w:t>
      </w:r>
      <w:r w:rsidR="00B36267">
        <w:rPr>
          <w:rFonts w:ascii="Arial" w:eastAsiaTheme="minorEastAsia" w:hAnsi="Arial" w:cs="Arial"/>
          <w:sz w:val="24"/>
          <w:szCs w:val="24"/>
        </w:rPr>
        <w:t>of</w:t>
      </w:r>
      <w:r w:rsidR="00B36267" w:rsidRPr="0033762C">
        <w:rPr>
          <w:rFonts w:ascii="Arial" w:eastAsiaTheme="minorEastAsia" w:hAnsi="Arial" w:cs="Arial"/>
          <w:sz w:val="24"/>
          <w:szCs w:val="24"/>
        </w:rPr>
        <w:t xml:space="preserve"> </w:t>
      </w:r>
      <w:r w:rsidRPr="0033762C">
        <w:rPr>
          <w:rFonts w:ascii="Arial" w:eastAsiaTheme="minorEastAsia" w:hAnsi="Arial" w:cs="Arial"/>
          <w:sz w:val="24"/>
          <w:szCs w:val="24"/>
        </w:rPr>
        <w:t>the Branch Chief</w:t>
      </w:r>
      <w:r>
        <w:rPr>
          <w:rFonts w:ascii="Arial" w:eastAsiaTheme="minorEastAsia" w:hAnsi="Arial" w:cs="Arial"/>
          <w:sz w:val="24"/>
          <w:szCs w:val="24"/>
        </w:rPr>
        <w:t xml:space="preserve"> </w:t>
      </w:r>
      <w:r w:rsidR="00B36267">
        <w:rPr>
          <w:rFonts w:ascii="Arial" w:eastAsiaTheme="minorEastAsia" w:hAnsi="Arial" w:cs="Arial"/>
          <w:sz w:val="24"/>
          <w:szCs w:val="24"/>
        </w:rPr>
        <w:t>of</w:t>
      </w:r>
      <w:r w:rsidR="00B36267" w:rsidRPr="0033762C">
        <w:rPr>
          <w:rFonts w:ascii="Arial" w:eastAsiaTheme="minorEastAsia" w:hAnsi="Arial" w:cs="Arial"/>
          <w:sz w:val="24"/>
          <w:szCs w:val="24"/>
        </w:rPr>
        <w:t xml:space="preserve"> </w:t>
      </w:r>
      <w:r w:rsidRPr="0033762C">
        <w:rPr>
          <w:rFonts w:ascii="Arial" w:eastAsiaTheme="minorEastAsia" w:hAnsi="Arial" w:cs="Arial"/>
          <w:sz w:val="24"/>
          <w:szCs w:val="24"/>
        </w:rPr>
        <w:t xml:space="preserve">the </w:t>
      </w:r>
      <w:proofErr w:type="spellStart"/>
      <w:r>
        <w:rPr>
          <w:rFonts w:ascii="Arial" w:eastAsiaTheme="minorEastAsia" w:hAnsi="Arial" w:cs="Arial"/>
          <w:sz w:val="24"/>
          <w:szCs w:val="24"/>
        </w:rPr>
        <w:t>CalCONNECT</w:t>
      </w:r>
      <w:proofErr w:type="spellEnd"/>
      <w:r w:rsidRPr="0033762C">
        <w:rPr>
          <w:rFonts w:ascii="Arial" w:eastAsiaTheme="minorEastAsia" w:hAnsi="Arial" w:cs="Arial"/>
          <w:sz w:val="24"/>
          <w:szCs w:val="24"/>
        </w:rPr>
        <w:t xml:space="preserve"> Branch.</w:t>
      </w:r>
    </w:p>
    <w:tbl>
      <w:tblPr>
        <w:tblStyle w:val="TableGrid"/>
        <w:tblW w:w="0" w:type="auto"/>
        <w:tblInd w:w="90" w:type="dxa"/>
        <w:tblLook w:val="04A0" w:firstRow="1" w:lastRow="0" w:firstColumn="1" w:lastColumn="0" w:noHBand="0" w:noVBand="1"/>
        <w:tblDescription w:val="Special Requirements"/>
      </w:tblPr>
      <w:tblGrid>
        <w:gridCol w:w="10710"/>
      </w:tblGrid>
      <w:tr w:rsidR="009B7561" w:rsidRPr="00D600A0" w14:paraId="51DA1281" w14:textId="77777777" w:rsidTr="00D600A0">
        <w:trPr>
          <w:tblHeader/>
        </w:trPr>
        <w:tc>
          <w:tcPr>
            <w:tcW w:w="10926" w:type="dxa"/>
            <w:tcBorders>
              <w:top w:val="double" w:sz="4" w:space="0" w:color="auto"/>
              <w:left w:val="nil"/>
              <w:bottom w:val="double" w:sz="4" w:space="0" w:color="auto"/>
              <w:right w:val="nil"/>
            </w:tcBorders>
            <w:shd w:val="clear" w:color="auto" w:fill="D9D9D9"/>
          </w:tcPr>
          <w:bookmarkEnd w:id="0"/>
          <w:p w14:paraId="51DA1280" w14:textId="77777777" w:rsidR="009B7561" w:rsidRPr="00D600A0" w:rsidRDefault="009B7561" w:rsidP="009B7561">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Special Requirements</w:t>
            </w:r>
          </w:p>
        </w:tc>
      </w:tr>
    </w:tbl>
    <w:p w14:paraId="51DA1282" w14:textId="77777777" w:rsidR="00754C3D" w:rsidRPr="00387667" w:rsidRDefault="00754C3D" w:rsidP="00166807">
      <w:pPr>
        <w:widowControl w:val="0"/>
        <w:kinsoku w:val="0"/>
        <w:overflowPunct w:val="0"/>
        <w:autoSpaceDE w:val="0"/>
        <w:autoSpaceDN w:val="0"/>
        <w:adjustRightInd w:val="0"/>
        <w:spacing w:after="0" w:line="360" w:lineRule="auto"/>
        <w:rPr>
          <w:rFonts w:ascii="Arial" w:eastAsiaTheme="minorEastAsia" w:hAnsi="Arial" w:cs="Arial"/>
          <w:sz w:val="12"/>
          <w:szCs w:val="12"/>
        </w:rPr>
      </w:pPr>
    </w:p>
    <w:p w14:paraId="51DA1285" w14:textId="5BB9A7AB" w:rsidR="00F15D2B" w:rsidRPr="00D600A0" w:rsidRDefault="00472534"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Pr>
          <w:rFonts w:ascii="Arial" w:eastAsiaTheme="minorEastAsia" w:hAnsi="Arial" w:cs="Arial"/>
          <w:sz w:val="24"/>
          <w:szCs w:val="24"/>
        </w:rPr>
        <w:fldChar w:fldCharType="begin">
          <w:ffData>
            <w:name w:val="Check3"/>
            <w:enabled/>
            <w:calcOnExit w:val="0"/>
            <w:checkBox>
              <w:sizeAuto/>
              <w:default w:val="1"/>
            </w:checkBox>
          </w:ffData>
        </w:fldChar>
      </w:r>
      <w:bookmarkStart w:id="1" w:name="Check3"/>
      <w:r>
        <w:rPr>
          <w:rFonts w:ascii="Arial" w:eastAsiaTheme="minorEastAsia" w:hAnsi="Arial" w:cs="Arial"/>
          <w:sz w:val="24"/>
          <w:szCs w:val="24"/>
        </w:rPr>
        <w:instrText xml:space="preserve"> FORMCHECKBOX </w:instrText>
      </w:r>
      <w:r w:rsidR="00F420FB">
        <w:rPr>
          <w:rFonts w:ascii="Arial" w:eastAsiaTheme="minorEastAsia" w:hAnsi="Arial" w:cs="Arial"/>
          <w:sz w:val="24"/>
          <w:szCs w:val="24"/>
        </w:rPr>
      </w:r>
      <w:r w:rsidR="00F420FB">
        <w:rPr>
          <w:rFonts w:ascii="Arial" w:eastAsiaTheme="minorEastAsia" w:hAnsi="Arial" w:cs="Arial"/>
          <w:sz w:val="24"/>
          <w:szCs w:val="24"/>
        </w:rPr>
        <w:fldChar w:fldCharType="separate"/>
      </w:r>
      <w:r>
        <w:rPr>
          <w:rFonts w:ascii="Arial" w:eastAsiaTheme="minorEastAsia" w:hAnsi="Arial" w:cs="Arial"/>
          <w:sz w:val="24"/>
          <w:szCs w:val="24"/>
        </w:rPr>
        <w:fldChar w:fldCharType="end"/>
      </w:r>
      <w:bookmarkEnd w:id="1"/>
      <w:r w:rsidR="002B7499">
        <w:rPr>
          <w:rFonts w:ascii="Arial" w:eastAsiaTheme="minorEastAsia" w:hAnsi="Arial" w:cs="Arial"/>
          <w:sz w:val="24"/>
          <w:szCs w:val="24"/>
        </w:rPr>
        <w:t xml:space="preserve"> </w:t>
      </w:r>
      <w:r w:rsidR="001F3BD8">
        <w:rPr>
          <w:rFonts w:ascii="Arial" w:eastAsiaTheme="minorEastAsia" w:hAnsi="Arial" w:cs="Arial"/>
          <w:sz w:val="24"/>
          <w:szCs w:val="24"/>
        </w:rPr>
        <w:t xml:space="preserve"> </w:t>
      </w:r>
      <w:r w:rsidR="00166807" w:rsidRPr="00D600A0">
        <w:rPr>
          <w:rFonts w:ascii="Arial" w:eastAsiaTheme="minorEastAsia" w:hAnsi="Arial" w:cs="Arial"/>
          <w:sz w:val="24"/>
          <w:szCs w:val="24"/>
        </w:rPr>
        <w:t>Conflict of Interest (CO</w:t>
      </w:r>
      <w:r w:rsidR="00F15D2B" w:rsidRPr="00D600A0">
        <w:rPr>
          <w:rFonts w:ascii="Arial" w:eastAsiaTheme="minorEastAsia" w:hAnsi="Arial" w:cs="Arial"/>
          <w:sz w:val="24"/>
          <w:szCs w:val="24"/>
        </w:rPr>
        <w:t>I)</w:t>
      </w:r>
    </w:p>
    <w:p w14:paraId="51DA1286" w14:textId="7C623823"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4"/>
            <w:enabled/>
            <w:calcOnExit w:val="0"/>
            <w:checkBox>
              <w:sizeAuto/>
              <w:default w:val="0"/>
            </w:checkBox>
          </w:ffData>
        </w:fldChar>
      </w:r>
      <w:bookmarkStart w:id="2" w:name="Check4"/>
      <w:r w:rsidRPr="00D600A0">
        <w:rPr>
          <w:rFonts w:ascii="Arial" w:eastAsiaTheme="minorEastAsia" w:hAnsi="Arial" w:cs="Arial"/>
          <w:sz w:val="24"/>
          <w:szCs w:val="24"/>
        </w:rPr>
        <w:instrText xml:space="preserve"> FORMCHECKBOX </w:instrText>
      </w:r>
      <w:r w:rsidR="00F420FB">
        <w:rPr>
          <w:rFonts w:ascii="Arial" w:eastAsiaTheme="minorEastAsia" w:hAnsi="Arial" w:cs="Arial"/>
          <w:sz w:val="24"/>
          <w:szCs w:val="24"/>
        </w:rPr>
      </w:r>
      <w:r w:rsidR="00F420FB">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2"/>
      <w:r w:rsidR="001F3BD8">
        <w:rPr>
          <w:rFonts w:ascii="Arial" w:eastAsiaTheme="minorEastAsia" w:hAnsi="Arial" w:cs="Arial"/>
          <w:sz w:val="24"/>
          <w:szCs w:val="24"/>
        </w:rPr>
        <w:t xml:space="preserve"> </w:t>
      </w:r>
      <w:r w:rsidR="002B7499">
        <w:rPr>
          <w:rFonts w:ascii="Arial" w:eastAsiaTheme="minorEastAsia" w:hAnsi="Arial" w:cs="Arial"/>
          <w:sz w:val="24"/>
          <w:szCs w:val="24"/>
        </w:rPr>
        <w:t xml:space="preserve"> </w:t>
      </w:r>
      <w:r w:rsidRPr="00D600A0">
        <w:rPr>
          <w:rFonts w:ascii="Arial" w:eastAsiaTheme="minorEastAsia" w:hAnsi="Arial" w:cs="Arial"/>
          <w:sz w:val="24"/>
          <w:szCs w:val="24"/>
        </w:rPr>
        <w:t>Background Check and</w:t>
      </w:r>
      <w:r w:rsidR="00A55F00" w:rsidRPr="00D600A0">
        <w:rPr>
          <w:rFonts w:ascii="Arial" w:eastAsiaTheme="minorEastAsia" w:hAnsi="Arial" w:cs="Arial"/>
          <w:sz w:val="24"/>
          <w:szCs w:val="24"/>
        </w:rPr>
        <w:t>/or</w:t>
      </w:r>
      <w:r w:rsidRPr="00D600A0">
        <w:rPr>
          <w:rFonts w:ascii="Arial" w:eastAsiaTheme="minorEastAsia" w:hAnsi="Arial" w:cs="Arial"/>
          <w:sz w:val="24"/>
          <w:szCs w:val="24"/>
        </w:rPr>
        <w:t xml:space="preserve"> Fingerprinting Clearanc</w:t>
      </w:r>
      <w:r w:rsidR="00F15D2B" w:rsidRPr="00D600A0">
        <w:rPr>
          <w:rFonts w:ascii="Arial" w:eastAsiaTheme="minorEastAsia" w:hAnsi="Arial" w:cs="Arial"/>
          <w:sz w:val="24"/>
          <w:szCs w:val="24"/>
        </w:rPr>
        <w:t>e</w:t>
      </w:r>
    </w:p>
    <w:p w14:paraId="51DA1287" w14:textId="5F10A1EE"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5"/>
            <w:enabled/>
            <w:calcOnExit w:val="0"/>
            <w:checkBox>
              <w:sizeAuto/>
              <w:default w:val="0"/>
            </w:checkBox>
          </w:ffData>
        </w:fldChar>
      </w:r>
      <w:bookmarkStart w:id="3" w:name="Check5"/>
      <w:r w:rsidRPr="00D600A0">
        <w:rPr>
          <w:rFonts w:ascii="Arial" w:eastAsiaTheme="minorEastAsia" w:hAnsi="Arial" w:cs="Arial"/>
          <w:sz w:val="24"/>
          <w:szCs w:val="24"/>
        </w:rPr>
        <w:instrText xml:space="preserve"> FORMCHECKBOX </w:instrText>
      </w:r>
      <w:r w:rsidR="00F420FB">
        <w:rPr>
          <w:rFonts w:ascii="Arial" w:eastAsiaTheme="minorEastAsia" w:hAnsi="Arial" w:cs="Arial"/>
          <w:sz w:val="24"/>
          <w:szCs w:val="24"/>
        </w:rPr>
      </w:r>
      <w:r w:rsidR="00F420FB">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3"/>
      <w:r w:rsidR="002B7499">
        <w:rPr>
          <w:rFonts w:ascii="Arial" w:eastAsiaTheme="minorEastAsia" w:hAnsi="Arial" w:cs="Arial"/>
          <w:sz w:val="24"/>
          <w:szCs w:val="24"/>
        </w:rPr>
        <w:t xml:space="preserve"> </w:t>
      </w:r>
      <w:r w:rsidR="001F3BD8">
        <w:rPr>
          <w:rFonts w:ascii="Arial" w:eastAsiaTheme="minorEastAsia" w:hAnsi="Arial" w:cs="Arial"/>
          <w:sz w:val="24"/>
          <w:szCs w:val="24"/>
        </w:rPr>
        <w:t xml:space="preserve"> </w:t>
      </w:r>
      <w:r w:rsidRPr="00D600A0">
        <w:rPr>
          <w:rFonts w:ascii="Arial" w:eastAsiaTheme="minorEastAsia" w:hAnsi="Arial" w:cs="Arial"/>
          <w:sz w:val="24"/>
          <w:szCs w:val="24"/>
        </w:rPr>
        <w:t>Medical Clearance</w:t>
      </w:r>
    </w:p>
    <w:p w14:paraId="51DA1288" w14:textId="1C21142F" w:rsidR="00F15D2B" w:rsidRPr="00D600A0" w:rsidRDefault="00C40C45"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Pr>
          <w:rFonts w:ascii="Arial" w:eastAsiaTheme="minorEastAsia" w:hAnsi="Arial" w:cs="Arial"/>
          <w:sz w:val="24"/>
          <w:szCs w:val="24"/>
        </w:rPr>
        <w:fldChar w:fldCharType="begin">
          <w:ffData>
            <w:name w:val="Check7"/>
            <w:enabled/>
            <w:calcOnExit w:val="0"/>
            <w:checkBox>
              <w:sizeAuto/>
              <w:default w:val="1"/>
            </w:checkBox>
          </w:ffData>
        </w:fldChar>
      </w:r>
      <w:bookmarkStart w:id="4" w:name="Check7"/>
      <w:r>
        <w:rPr>
          <w:rFonts w:ascii="Arial" w:eastAsiaTheme="minorEastAsia" w:hAnsi="Arial" w:cs="Arial"/>
          <w:sz w:val="24"/>
          <w:szCs w:val="24"/>
        </w:rPr>
        <w:instrText xml:space="preserve"> FORMCHECKBOX </w:instrText>
      </w:r>
      <w:r w:rsidR="00F420FB">
        <w:rPr>
          <w:rFonts w:ascii="Arial" w:eastAsiaTheme="minorEastAsia" w:hAnsi="Arial" w:cs="Arial"/>
          <w:sz w:val="24"/>
          <w:szCs w:val="24"/>
        </w:rPr>
      </w:r>
      <w:r w:rsidR="00F420FB">
        <w:rPr>
          <w:rFonts w:ascii="Arial" w:eastAsiaTheme="minorEastAsia" w:hAnsi="Arial" w:cs="Arial"/>
          <w:sz w:val="24"/>
          <w:szCs w:val="24"/>
        </w:rPr>
        <w:fldChar w:fldCharType="separate"/>
      </w:r>
      <w:r>
        <w:rPr>
          <w:rFonts w:ascii="Arial" w:eastAsiaTheme="minorEastAsia" w:hAnsi="Arial" w:cs="Arial"/>
          <w:sz w:val="24"/>
          <w:szCs w:val="24"/>
        </w:rPr>
        <w:fldChar w:fldCharType="end"/>
      </w:r>
      <w:bookmarkEnd w:id="4"/>
      <w:r w:rsidR="001F3BD8">
        <w:rPr>
          <w:rFonts w:ascii="Arial" w:eastAsiaTheme="minorEastAsia" w:hAnsi="Arial" w:cs="Arial"/>
          <w:sz w:val="24"/>
          <w:szCs w:val="24"/>
        </w:rPr>
        <w:t xml:space="preserve"> </w:t>
      </w:r>
      <w:r w:rsidR="002B7499">
        <w:rPr>
          <w:rFonts w:ascii="Arial" w:eastAsiaTheme="minorEastAsia" w:hAnsi="Arial" w:cs="Arial"/>
          <w:sz w:val="24"/>
          <w:szCs w:val="24"/>
        </w:rPr>
        <w:t xml:space="preserve"> </w:t>
      </w:r>
      <w:r w:rsidR="003B1DC1" w:rsidRPr="00D600A0">
        <w:rPr>
          <w:rFonts w:ascii="Arial" w:eastAsiaTheme="minorEastAsia" w:hAnsi="Arial" w:cs="Arial"/>
          <w:sz w:val="24"/>
          <w:szCs w:val="24"/>
        </w:rPr>
        <w:t xml:space="preserve">Travel: </w:t>
      </w:r>
      <w:r w:rsidR="00FB6527">
        <w:rPr>
          <w:rFonts w:ascii="Arial" w:eastAsiaTheme="minorEastAsia" w:hAnsi="Arial" w:cs="Arial"/>
          <w:sz w:val="24"/>
          <w:szCs w:val="24"/>
        </w:rPr>
        <w:t>Up to 5%</w:t>
      </w:r>
    </w:p>
    <w:p w14:paraId="51DA1289" w14:textId="3C10180E"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8"/>
            <w:enabled/>
            <w:calcOnExit w:val="0"/>
            <w:checkBox>
              <w:sizeAuto/>
              <w:default w:val="0"/>
            </w:checkBox>
          </w:ffData>
        </w:fldChar>
      </w:r>
      <w:bookmarkStart w:id="5" w:name="Check8"/>
      <w:r w:rsidRPr="00D600A0">
        <w:rPr>
          <w:rFonts w:ascii="Arial" w:eastAsiaTheme="minorEastAsia" w:hAnsi="Arial" w:cs="Arial"/>
          <w:sz w:val="24"/>
          <w:szCs w:val="24"/>
        </w:rPr>
        <w:instrText xml:space="preserve"> FORMCHECKBOX </w:instrText>
      </w:r>
      <w:r w:rsidR="00F420FB">
        <w:rPr>
          <w:rFonts w:ascii="Arial" w:eastAsiaTheme="minorEastAsia" w:hAnsi="Arial" w:cs="Arial"/>
          <w:sz w:val="24"/>
          <w:szCs w:val="24"/>
        </w:rPr>
      </w:r>
      <w:r w:rsidR="00F420FB">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5"/>
      <w:r w:rsidR="001F3BD8">
        <w:rPr>
          <w:rFonts w:ascii="Arial" w:eastAsiaTheme="minorEastAsia" w:hAnsi="Arial" w:cs="Arial"/>
          <w:sz w:val="24"/>
          <w:szCs w:val="24"/>
        </w:rPr>
        <w:t xml:space="preserve"> </w:t>
      </w:r>
      <w:r w:rsidR="002B7499">
        <w:rPr>
          <w:rFonts w:ascii="Arial" w:eastAsiaTheme="minorEastAsia" w:hAnsi="Arial" w:cs="Arial"/>
          <w:sz w:val="24"/>
          <w:szCs w:val="24"/>
        </w:rPr>
        <w:t xml:space="preserve"> </w:t>
      </w:r>
      <w:r w:rsidR="003B1DC1" w:rsidRPr="00D600A0">
        <w:rPr>
          <w:rFonts w:ascii="Arial" w:eastAsiaTheme="minorEastAsia" w:hAnsi="Arial" w:cs="Arial"/>
          <w:sz w:val="24"/>
          <w:szCs w:val="24"/>
        </w:rPr>
        <w:t xml:space="preserve">Bilingual: </w:t>
      </w:r>
      <w:r w:rsidR="00626D50" w:rsidRPr="00D600A0">
        <w:rPr>
          <w:rFonts w:ascii="Arial" w:eastAsiaTheme="minorEastAsia" w:hAnsi="Arial" w:cs="Arial"/>
          <w:sz w:val="24"/>
          <w:szCs w:val="24"/>
        </w:rPr>
        <w:t>Pass a State written and</w:t>
      </w:r>
      <w:r w:rsidR="0077492E" w:rsidRPr="00D600A0">
        <w:rPr>
          <w:rFonts w:ascii="Arial" w:eastAsiaTheme="minorEastAsia" w:hAnsi="Arial" w:cs="Arial"/>
          <w:sz w:val="24"/>
          <w:szCs w:val="24"/>
        </w:rPr>
        <w:t>/or</w:t>
      </w:r>
      <w:r w:rsidR="00626D50" w:rsidRPr="00D600A0">
        <w:rPr>
          <w:rFonts w:ascii="Arial" w:eastAsiaTheme="minorEastAsia" w:hAnsi="Arial" w:cs="Arial"/>
          <w:sz w:val="24"/>
          <w:szCs w:val="24"/>
        </w:rPr>
        <w:t xml:space="preserve"> verbal proficiency exam in </w:t>
      </w:r>
      <w:r w:rsidRPr="00D600A0">
        <w:rPr>
          <w:rFonts w:ascii="Arial" w:eastAsiaTheme="minorEastAsia" w:hAnsi="Arial" w:cs="Arial"/>
          <w:sz w:val="24"/>
          <w:szCs w:val="24"/>
        </w:rPr>
        <w:fldChar w:fldCharType="begin">
          <w:ffData>
            <w:name w:val="Text19"/>
            <w:enabled/>
            <w:calcOnExit w:val="0"/>
            <w:textInput/>
          </w:ffData>
        </w:fldChar>
      </w:r>
      <w:bookmarkStart w:id="6" w:name="Text19"/>
      <w:r w:rsidRPr="00D600A0">
        <w:rPr>
          <w:rFonts w:ascii="Arial" w:eastAsiaTheme="minorEastAsia" w:hAnsi="Arial" w:cs="Arial"/>
          <w:sz w:val="24"/>
          <w:szCs w:val="24"/>
        </w:rPr>
        <w:instrText xml:space="preserve"> FORMTEXT </w:instrText>
      </w:r>
      <w:r w:rsidRPr="00D600A0">
        <w:rPr>
          <w:rFonts w:ascii="Arial" w:eastAsiaTheme="minorEastAsia" w:hAnsi="Arial" w:cs="Arial"/>
          <w:sz w:val="24"/>
          <w:szCs w:val="24"/>
        </w:rPr>
      </w:r>
      <w:r w:rsidRPr="00D600A0">
        <w:rPr>
          <w:rFonts w:ascii="Arial" w:eastAsiaTheme="minorEastAsia" w:hAnsi="Arial" w:cs="Arial"/>
          <w:sz w:val="24"/>
          <w:szCs w:val="24"/>
        </w:rPr>
        <w:fldChar w:fldCharType="separate"/>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sz w:val="24"/>
          <w:szCs w:val="24"/>
        </w:rPr>
        <w:fldChar w:fldCharType="end"/>
      </w:r>
      <w:bookmarkEnd w:id="6"/>
    </w:p>
    <w:p w14:paraId="51DA128A" w14:textId="5077A7C7" w:rsidR="00F15D2B"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9"/>
            <w:enabled/>
            <w:calcOnExit w:val="0"/>
            <w:checkBox>
              <w:sizeAuto/>
              <w:default w:val="0"/>
            </w:checkBox>
          </w:ffData>
        </w:fldChar>
      </w:r>
      <w:bookmarkStart w:id="7" w:name="Check9"/>
      <w:r w:rsidRPr="00D600A0">
        <w:rPr>
          <w:rFonts w:ascii="Arial" w:eastAsiaTheme="minorEastAsia" w:hAnsi="Arial" w:cs="Arial"/>
          <w:sz w:val="24"/>
          <w:szCs w:val="24"/>
        </w:rPr>
        <w:instrText xml:space="preserve"> FORMCHECKBOX </w:instrText>
      </w:r>
      <w:r w:rsidR="00F420FB">
        <w:rPr>
          <w:rFonts w:ascii="Arial" w:eastAsiaTheme="minorEastAsia" w:hAnsi="Arial" w:cs="Arial"/>
          <w:sz w:val="24"/>
          <w:szCs w:val="24"/>
        </w:rPr>
      </w:r>
      <w:r w:rsidR="00F420FB">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7"/>
      <w:r w:rsidR="001F3BD8">
        <w:rPr>
          <w:rFonts w:ascii="Arial" w:eastAsiaTheme="minorEastAsia" w:hAnsi="Arial" w:cs="Arial"/>
          <w:sz w:val="24"/>
          <w:szCs w:val="24"/>
        </w:rPr>
        <w:t xml:space="preserve"> </w:t>
      </w:r>
      <w:r w:rsidR="002B7499">
        <w:rPr>
          <w:rFonts w:ascii="Arial" w:eastAsiaTheme="minorEastAsia" w:hAnsi="Arial" w:cs="Arial"/>
          <w:sz w:val="24"/>
          <w:szCs w:val="24"/>
        </w:rPr>
        <w:t xml:space="preserve"> </w:t>
      </w:r>
      <w:r w:rsidRPr="00D600A0">
        <w:rPr>
          <w:rFonts w:ascii="Arial" w:eastAsiaTheme="minorEastAsia" w:hAnsi="Arial" w:cs="Arial"/>
          <w:sz w:val="24"/>
          <w:szCs w:val="24"/>
        </w:rPr>
        <w:t>License/Certification</w:t>
      </w:r>
      <w:r w:rsidR="0036735F" w:rsidRPr="00D600A0">
        <w:rPr>
          <w:rFonts w:ascii="Arial" w:eastAsiaTheme="minorEastAsia" w:hAnsi="Arial" w:cs="Arial"/>
          <w:sz w:val="24"/>
          <w:szCs w:val="24"/>
        </w:rPr>
        <w:t xml:space="preserve">: </w:t>
      </w:r>
      <w:r w:rsidR="0036735F" w:rsidRPr="00D600A0">
        <w:rPr>
          <w:rFonts w:ascii="Arial" w:eastAsiaTheme="minorEastAsia" w:hAnsi="Arial" w:cs="Arial"/>
          <w:sz w:val="24"/>
          <w:szCs w:val="24"/>
        </w:rPr>
        <w:fldChar w:fldCharType="begin">
          <w:ffData>
            <w:name w:val="Text25"/>
            <w:enabled/>
            <w:calcOnExit w:val="0"/>
            <w:textInput/>
          </w:ffData>
        </w:fldChar>
      </w:r>
      <w:bookmarkStart w:id="8" w:name="Text25"/>
      <w:r w:rsidR="0036735F" w:rsidRPr="00D600A0">
        <w:rPr>
          <w:rFonts w:ascii="Arial" w:eastAsiaTheme="minorEastAsia" w:hAnsi="Arial" w:cs="Arial"/>
          <w:sz w:val="24"/>
          <w:szCs w:val="24"/>
        </w:rPr>
        <w:instrText xml:space="preserve"> FORMTEXT </w:instrText>
      </w:r>
      <w:r w:rsidR="0036735F" w:rsidRPr="00D600A0">
        <w:rPr>
          <w:rFonts w:ascii="Arial" w:eastAsiaTheme="minorEastAsia" w:hAnsi="Arial" w:cs="Arial"/>
          <w:sz w:val="24"/>
          <w:szCs w:val="24"/>
        </w:rPr>
      </w:r>
      <w:r w:rsidR="0036735F" w:rsidRPr="00D600A0">
        <w:rPr>
          <w:rFonts w:ascii="Arial" w:eastAsiaTheme="minorEastAsia" w:hAnsi="Arial" w:cs="Arial"/>
          <w:sz w:val="24"/>
          <w:szCs w:val="24"/>
        </w:rPr>
        <w:fldChar w:fldCharType="separate"/>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noProof/>
          <w:sz w:val="24"/>
          <w:szCs w:val="24"/>
        </w:rPr>
        <w:t> </w:t>
      </w:r>
      <w:r w:rsidR="0036735F" w:rsidRPr="00D600A0">
        <w:rPr>
          <w:rFonts w:ascii="Arial" w:eastAsiaTheme="minorEastAsia" w:hAnsi="Arial" w:cs="Arial"/>
          <w:sz w:val="24"/>
          <w:szCs w:val="24"/>
        </w:rPr>
        <w:fldChar w:fldCharType="end"/>
      </w:r>
      <w:bookmarkEnd w:id="8"/>
    </w:p>
    <w:p w14:paraId="51DA128C" w14:textId="196C5D34" w:rsidR="00016C75" w:rsidRPr="00D600A0" w:rsidRDefault="00166807" w:rsidP="00982C13">
      <w:pPr>
        <w:widowControl w:val="0"/>
        <w:kinsoku w:val="0"/>
        <w:overflowPunct w:val="0"/>
        <w:autoSpaceDE w:val="0"/>
        <w:autoSpaceDN w:val="0"/>
        <w:adjustRightInd w:val="0"/>
        <w:spacing w:after="0" w:line="360" w:lineRule="auto"/>
        <w:ind w:left="1350" w:right="90" w:hanging="1170"/>
        <w:rPr>
          <w:rFonts w:ascii="Arial" w:eastAsiaTheme="minorEastAsia" w:hAnsi="Arial" w:cs="Arial"/>
          <w:sz w:val="24"/>
          <w:szCs w:val="24"/>
        </w:rPr>
      </w:pPr>
      <w:r w:rsidRPr="00D600A0">
        <w:rPr>
          <w:rFonts w:ascii="Arial" w:eastAsiaTheme="minorEastAsia" w:hAnsi="Arial" w:cs="Arial"/>
          <w:sz w:val="24"/>
          <w:szCs w:val="24"/>
        </w:rPr>
        <w:fldChar w:fldCharType="begin">
          <w:ffData>
            <w:name w:val="Check10"/>
            <w:enabled/>
            <w:calcOnExit w:val="0"/>
            <w:checkBox>
              <w:sizeAuto/>
              <w:default w:val="0"/>
            </w:checkBox>
          </w:ffData>
        </w:fldChar>
      </w:r>
      <w:bookmarkStart w:id="9" w:name="Check10"/>
      <w:r w:rsidRPr="00D600A0">
        <w:rPr>
          <w:rFonts w:ascii="Arial" w:eastAsiaTheme="minorEastAsia" w:hAnsi="Arial" w:cs="Arial"/>
          <w:sz w:val="24"/>
          <w:szCs w:val="24"/>
        </w:rPr>
        <w:instrText xml:space="preserve"> FORMCHECKBOX </w:instrText>
      </w:r>
      <w:r w:rsidR="00F420FB">
        <w:rPr>
          <w:rFonts w:ascii="Arial" w:eastAsiaTheme="minorEastAsia" w:hAnsi="Arial" w:cs="Arial"/>
          <w:sz w:val="24"/>
          <w:szCs w:val="24"/>
        </w:rPr>
      </w:r>
      <w:r w:rsidR="00F420FB">
        <w:rPr>
          <w:rFonts w:ascii="Arial" w:eastAsiaTheme="minorEastAsia" w:hAnsi="Arial" w:cs="Arial"/>
          <w:sz w:val="24"/>
          <w:szCs w:val="24"/>
        </w:rPr>
        <w:fldChar w:fldCharType="separate"/>
      </w:r>
      <w:r w:rsidRPr="00D600A0">
        <w:rPr>
          <w:rFonts w:ascii="Arial" w:eastAsiaTheme="minorEastAsia" w:hAnsi="Arial" w:cs="Arial"/>
          <w:sz w:val="24"/>
          <w:szCs w:val="24"/>
        </w:rPr>
        <w:fldChar w:fldCharType="end"/>
      </w:r>
      <w:bookmarkEnd w:id="9"/>
      <w:r w:rsidR="002B7499">
        <w:rPr>
          <w:rFonts w:ascii="Arial" w:eastAsiaTheme="minorEastAsia" w:hAnsi="Arial" w:cs="Arial"/>
          <w:sz w:val="24"/>
          <w:szCs w:val="24"/>
        </w:rPr>
        <w:t xml:space="preserve"> </w:t>
      </w:r>
      <w:r w:rsidR="001F3BD8">
        <w:rPr>
          <w:rFonts w:ascii="Arial" w:eastAsiaTheme="minorEastAsia" w:hAnsi="Arial" w:cs="Arial"/>
          <w:sz w:val="24"/>
          <w:szCs w:val="24"/>
        </w:rPr>
        <w:t xml:space="preserve"> </w:t>
      </w:r>
      <w:r w:rsidRPr="00D600A0">
        <w:rPr>
          <w:rFonts w:ascii="Arial" w:eastAsiaTheme="minorEastAsia" w:hAnsi="Arial" w:cs="Arial"/>
          <w:sz w:val="24"/>
          <w:szCs w:val="24"/>
        </w:rPr>
        <w:t xml:space="preserve">Other: </w:t>
      </w:r>
      <w:r w:rsidRPr="00D600A0">
        <w:rPr>
          <w:rFonts w:ascii="Arial" w:eastAsiaTheme="minorEastAsia" w:hAnsi="Arial" w:cs="Arial"/>
          <w:sz w:val="24"/>
          <w:szCs w:val="24"/>
        </w:rPr>
        <w:fldChar w:fldCharType="begin">
          <w:ffData>
            <w:name w:val="Text20"/>
            <w:enabled/>
            <w:calcOnExit w:val="0"/>
            <w:textInput/>
          </w:ffData>
        </w:fldChar>
      </w:r>
      <w:bookmarkStart w:id="10" w:name="Text20"/>
      <w:r w:rsidRPr="00D600A0">
        <w:rPr>
          <w:rFonts w:ascii="Arial" w:eastAsiaTheme="minorEastAsia" w:hAnsi="Arial" w:cs="Arial"/>
          <w:sz w:val="24"/>
          <w:szCs w:val="24"/>
        </w:rPr>
        <w:instrText xml:space="preserve"> FORMTEXT </w:instrText>
      </w:r>
      <w:r w:rsidRPr="00D600A0">
        <w:rPr>
          <w:rFonts w:ascii="Arial" w:eastAsiaTheme="minorEastAsia" w:hAnsi="Arial" w:cs="Arial"/>
          <w:sz w:val="24"/>
          <w:szCs w:val="24"/>
        </w:rPr>
      </w:r>
      <w:r w:rsidRPr="00D600A0">
        <w:rPr>
          <w:rFonts w:ascii="Arial" w:eastAsiaTheme="minorEastAsia" w:hAnsi="Arial" w:cs="Arial"/>
          <w:sz w:val="24"/>
          <w:szCs w:val="24"/>
        </w:rPr>
        <w:fldChar w:fldCharType="separate"/>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noProof/>
          <w:sz w:val="24"/>
          <w:szCs w:val="24"/>
        </w:rPr>
        <w:t> </w:t>
      </w:r>
      <w:r w:rsidRPr="00D600A0">
        <w:rPr>
          <w:rFonts w:ascii="Arial" w:eastAsiaTheme="minorEastAsia" w:hAnsi="Arial" w:cs="Arial"/>
          <w:sz w:val="24"/>
          <w:szCs w:val="24"/>
        </w:rPr>
        <w:fldChar w:fldCharType="end"/>
      </w:r>
      <w:bookmarkEnd w:id="10"/>
    </w:p>
    <w:tbl>
      <w:tblPr>
        <w:tblStyle w:val="TableGrid"/>
        <w:tblW w:w="0" w:type="auto"/>
        <w:tblInd w:w="90" w:type="dxa"/>
        <w:tblLook w:val="04A0" w:firstRow="1" w:lastRow="0" w:firstColumn="1" w:lastColumn="0" w:noHBand="0" w:noVBand="1"/>
        <w:tblDescription w:val="Essential Functions"/>
      </w:tblPr>
      <w:tblGrid>
        <w:gridCol w:w="10710"/>
      </w:tblGrid>
      <w:tr w:rsidR="00016C75" w:rsidRPr="00D600A0" w14:paraId="51DA128E" w14:textId="77777777" w:rsidTr="00D600A0">
        <w:trPr>
          <w:tblHeader/>
        </w:trPr>
        <w:tc>
          <w:tcPr>
            <w:tcW w:w="10926" w:type="dxa"/>
            <w:tcBorders>
              <w:top w:val="double" w:sz="4" w:space="0" w:color="auto"/>
              <w:left w:val="nil"/>
              <w:bottom w:val="double" w:sz="4" w:space="0" w:color="auto"/>
              <w:right w:val="nil"/>
            </w:tcBorders>
            <w:shd w:val="clear" w:color="auto" w:fill="D9D9D9" w:themeFill="background1" w:themeFillShade="D9"/>
          </w:tcPr>
          <w:p w14:paraId="51DA128D" w14:textId="77777777" w:rsidR="00016C75" w:rsidRPr="00D600A0" w:rsidRDefault="00016C75" w:rsidP="00CD7742">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Essential Functions</w:t>
            </w:r>
            <w:r w:rsidR="00E03C56" w:rsidRPr="00D600A0">
              <w:rPr>
                <w:rFonts w:ascii="Arial" w:hAnsi="Arial" w:cs="Arial"/>
                <w:b/>
                <w:sz w:val="24"/>
                <w:szCs w:val="24"/>
              </w:rPr>
              <w:t xml:space="preserve"> (including percentage of time)</w:t>
            </w:r>
          </w:p>
        </w:tc>
      </w:tr>
    </w:tbl>
    <w:p w14:paraId="51DA128F" w14:textId="77777777" w:rsidR="00943B49" w:rsidRPr="00D600A0" w:rsidRDefault="00943B49" w:rsidP="001511FD">
      <w:pPr>
        <w:widowControl w:val="0"/>
        <w:kinsoku w:val="0"/>
        <w:overflowPunct w:val="0"/>
        <w:autoSpaceDE w:val="0"/>
        <w:autoSpaceDN w:val="0"/>
        <w:adjustRightInd w:val="0"/>
        <w:spacing w:after="0" w:line="240" w:lineRule="auto"/>
        <w:rPr>
          <w:rFonts w:ascii="Arial" w:eastAsiaTheme="minorEastAsia" w:hAnsi="Arial" w:cs="Arial"/>
          <w:sz w:val="24"/>
          <w:szCs w:val="24"/>
        </w:rPr>
      </w:pPr>
    </w:p>
    <w:p w14:paraId="3FA9BE7A" w14:textId="6457A713" w:rsidR="004036D9" w:rsidRDefault="00142E75" w:rsidP="00472534">
      <w:pPr>
        <w:widowControl w:val="0"/>
        <w:kinsoku w:val="0"/>
        <w:overflowPunct w:val="0"/>
        <w:autoSpaceDE w:val="0"/>
        <w:autoSpaceDN w:val="0"/>
        <w:adjustRightInd w:val="0"/>
        <w:spacing w:after="0" w:line="240" w:lineRule="auto"/>
        <w:ind w:left="630" w:right="90" w:hanging="720"/>
        <w:jc w:val="both"/>
        <w:rPr>
          <w:rFonts w:ascii="Arial" w:eastAsiaTheme="minorEastAsia" w:hAnsi="Arial" w:cs="Arial"/>
          <w:sz w:val="24"/>
          <w:szCs w:val="24"/>
        </w:rPr>
      </w:pPr>
      <w:r>
        <w:rPr>
          <w:rFonts w:ascii="Arial" w:eastAsiaTheme="minorEastAsia" w:hAnsi="Arial" w:cs="Arial"/>
          <w:sz w:val="24"/>
          <w:szCs w:val="24"/>
        </w:rPr>
        <w:t>4</w:t>
      </w:r>
      <w:r w:rsidR="0034137E">
        <w:rPr>
          <w:rFonts w:ascii="Arial" w:eastAsiaTheme="minorEastAsia" w:hAnsi="Arial" w:cs="Arial"/>
          <w:sz w:val="24"/>
          <w:szCs w:val="24"/>
        </w:rPr>
        <w:t>0</w:t>
      </w:r>
      <w:r w:rsidR="004036D9" w:rsidRPr="00B00F55">
        <w:rPr>
          <w:rFonts w:ascii="Arial" w:eastAsiaTheme="minorEastAsia" w:hAnsi="Arial" w:cs="Arial"/>
          <w:sz w:val="24"/>
          <w:szCs w:val="24"/>
        </w:rPr>
        <w:t>%</w:t>
      </w:r>
      <w:r w:rsidR="00472534">
        <w:rPr>
          <w:rFonts w:ascii="Arial" w:eastAsiaTheme="minorEastAsia" w:hAnsi="Arial" w:cs="Arial"/>
          <w:sz w:val="24"/>
          <w:szCs w:val="24"/>
        </w:rPr>
        <w:tab/>
      </w:r>
      <w:r w:rsidR="00E24AD9" w:rsidRPr="0034137E">
        <w:rPr>
          <w:rFonts w:ascii="Arial" w:eastAsiaTheme="minorEastAsia" w:hAnsi="Arial" w:cs="Arial"/>
          <w:sz w:val="24"/>
          <w:szCs w:val="24"/>
        </w:rPr>
        <w:t>Manage</w:t>
      </w:r>
      <w:r w:rsidR="00892490">
        <w:rPr>
          <w:rFonts w:ascii="Arial" w:eastAsiaTheme="minorEastAsia" w:hAnsi="Arial" w:cs="Arial"/>
          <w:sz w:val="24"/>
          <w:szCs w:val="24"/>
        </w:rPr>
        <w:t>s</w:t>
      </w:r>
      <w:r w:rsidR="00E24AD9" w:rsidRPr="0034137E">
        <w:rPr>
          <w:rFonts w:ascii="Arial" w:eastAsiaTheme="minorEastAsia" w:hAnsi="Arial" w:cs="Arial"/>
          <w:sz w:val="24"/>
          <w:szCs w:val="24"/>
        </w:rPr>
        <w:t xml:space="preserve"> administrative and operational aspects of the highly visible program to ensure conformance with state processes and policies in operational areas including direct oversight of human resources, contract preparation and execution and fiscal oversight processes.</w:t>
      </w:r>
      <w:r w:rsidR="00E24AD9">
        <w:rPr>
          <w:rFonts w:ascii="Arial" w:eastAsiaTheme="minorEastAsia" w:hAnsi="Arial" w:cs="Arial"/>
          <w:sz w:val="24"/>
          <w:szCs w:val="24"/>
        </w:rPr>
        <w:t xml:space="preserve"> </w:t>
      </w:r>
      <w:r w:rsidR="00B36267">
        <w:rPr>
          <w:rFonts w:ascii="Arial" w:eastAsiaTheme="minorEastAsia" w:hAnsi="Arial" w:cs="Arial"/>
          <w:sz w:val="24"/>
          <w:szCs w:val="24"/>
        </w:rPr>
        <w:t>P</w:t>
      </w:r>
      <w:r w:rsidR="0034137E" w:rsidRPr="0034137E">
        <w:rPr>
          <w:rFonts w:ascii="Arial" w:eastAsiaTheme="minorEastAsia" w:hAnsi="Arial" w:cs="Arial"/>
          <w:sz w:val="24"/>
          <w:szCs w:val="24"/>
        </w:rPr>
        <w:t>rovide</w:t>
      </w:r>
      <w:r w:rsidR="004E04D5">
        <w:rPr>
          <w:rFonts w:ascii="Arial" w:eastAsiaTheme="minorEastAsia" w:hAnsi="Arial" w:cs="Arial"/>
          <w:sz w:val="24"/>
          <w:szCs w:val="24"/>
        </w:rPr>
        <w:t>s</w:t>
      </w:r>
      <w:r w:rsidR="0034137E" w:rsidRPr="0034137E">
        <w:rPr>
          <w:rFonts w:ascii="Arial" w:eastAsiaTheme="minorEastAsia" w:hAnsi="Arial" w:cs="Arial"/>
          <w:sz w:val="24"/>
          <w:szCs w:val="24"/>
        </w:rPr>
        <w:t xml:space="preserve"> administrative management of the </w:t>
      </w:r>
      <w:proofErr w:type="spellStart"/>
      <w:r w:rsidR="00E24AD9">
        <w:rPr>
          <w:rFonts w:ascii="Arial" w:eastAsiaTheme="minorEastAsia" w:hAnsi="Arial" w:cs="Arial"/>
          <w:sz w:val="24"/>
          <w:szCs w:val="24"/>
        </w:rPr>
        <w:t>CalCONNECT</w:t>
      </w:r>
      <w:proofErr w:type="spellEnd"/>
      <w:r w:rsidR="0034137E" w:rsidRPr="0034137E">
        <w:rPr>
          <w:rFonts w:ascii="Arial" w:eastAsiaTheme="minorEastAsia" w:hAnsi="Arial" w:cs="Arial"/>
          <w:sz w:val="24"/>
          <w:szCs w:val="24"/>
        </w:rPr>
        <w:t xml:space="preserve"> Branch and assume primary responsibility for the development, monitoring, </w:t>
      </w:r>
      <w:r w:rsidR="00E24AD9" w:rsidRPr="0034137E">
        <w:rPr>
          <w:rFonts w:ascii="Arial" w:eastAsiaTheme="minorEastAsia" w:hAnsi="Arial" w:cs="Arial"/>
          <w:sz w:val="24"/>
          <w:szCs w:val="24"/>
        </w:rPr>
        <w:t>evaluation,</w:t>
      </w:r>
      <w:r w:rsidR="0034137E" w:rsidRPr="0034137E">
        <w:rPr>
          <w:rFonts w:ascii="Arial" w:eastAsiaTheme="minorEastAsia" w:hAnsi="Arial" w:cs="Arial"/>
          <w:sz w:val="24"/>
          <w:szCs w:val="24"/>
        </w:rPr>
        <w:t xml:space="preserve"> and improvement of effective and efficient administrative systems within the Branch. </w:t>
      </w:r>
      <w:r w:rsidR="00B36267">
        <w:rPr>
          <w:rFonts w:ascii="Arial" w:eastAsiaTheme="minorEastAsia" w:hAnsi="Arial" w:cs="Arial"/>
          <w:sz w:val="24"/>
          <w:szCs w:val="24"/>
        </w:rPr>
        <w:t>P</w:t>
      </w:r>
      <w:r w:rsidR="0034137E" w:rsidRPr="0034137E">
        <w:rPr>
          <w:rFonts w:ascii="Arial" w:eastAsiaTheme="minorEastAsia" w:hAnsi="Arial" w:cs="Arial"/>
          <w:sz w:val="24"/>
          <w:szCs w:val="24"/>
        </w:rPr>
        <w:t>lan</w:t>
      </w:r>
      <w:r w:rsidR="004E04D5">
        <w:rPr>
          <w:rFonts w:ascii="Arial" w:eastAsiaTheme="minorEastAsia" w:hAnsi="Arial" w:cs="Arial"/>
          <w:sz w:val="24"/>
          <w:szCs w:val="24"/>
        </w:rPr>
        <w:t>s</w:t>
      </w:r>
      <w:r w:rsidR="0034137E" w:rsidRPr="0034137E">
        <w:rPr>
          <w:rFonts w:ascii="Arial" w:eastAsiaTheme="minorEastAsia" w:hAnsi="Arial" w:cs="Arial"/>
          <w:sz w:val="24"/>
          <w:szCs w:val="24"/>
        </w:rPr>
        <w:t xml:space="preserve">, </w:t>
      </w:r>
      <w:r w:rsidR="00C668E5" w:rsidRPr="0034137E">
        <w:rPr>
          <w:rFonts w:ascii="Arial" w:eastAsiaTheme="minorEastAsia" w:hAnsi="Arial" w:cs="Arial"/>
          <w:sz w:val="24"/>
          <w:szCs w:val="24"/>
        </w:rPr>
        <w:t>coordinate</w:t>
      </w:r>
      <w:r w:rsidR="004E04D5">
        <w:rPr>
          <w:rFonts w:ascii="Arial" w:eastAsiaTheme="minorEastAsia" w:hAnsi="Arial" w:cs="Arial"/>
          <w:sz w:val="24"/>
          <w:szCs w:val="24"/>
        </w:rPr>
        <w:t>s</w:t>
      </w:r>
      <w:r w:rsidR="00C668E5" w:rsidRPr="0034137E">
        <w:rPr>
          <w:rFonts w:ascii="Arial" w:eastAsiaTheme="minorEastAsia" w:hAnsi="Arial" w:cs="Arial"/>
          <w:sz w:val="24"/>
          <w:szCs w:val="24"/>
        </w:rPr>
        <w:t>,</w:t>
      </w:r>
      <w:r w:rsidR="0034137E" w:rsidRPr="0034137E">
        <w:rPr>
          <w:rFonts w:ascii="Arial" w:eastAsiaTheme="minorEastAsia" w:hAnsi="Arial" w:cs="Arial"/>
          <w:sz w:val="24"/>
          <w:szCs w:val="24"/>
        </w:rPr>
        <w:t xml:space="preserve"> and oversee</w:t>
      </w:r>
      <w:r w:rsidR="004E04D5">
        <w:rPr>
          <w:rFonts w:ascii="Arial" w:eastAsiaTheme="minorEastAsia" w:hAnsi="Arial" w:cs="Arial"/>
          <w:sz w:val="24"/>
          <w:szCs w:val="24"/>
        </w:rPr>
        <w:t>s</w:t>
      </w:r>
      <w:r w:rsidR="0034137E" w:rsidRPr="0034137E">
        <w:rPr>
          <w:rFonts w:ascii="Arial" w:eastAsiaTheme="minorEastAsia" w:hAnsi="Arial" w:cs="Arial"/>
          <w:sz w:val="24"/>
          <w:szCs w:val="24"/>
        </w:rPr>
        <w:t xml:space="preserve"> administrative functions, according to departmental standards and guidelines.</w:t>
      </w:r>
    </w:p>
    <w:p w14:paraId="747D8E92" w14:textId="77777777" w:rsidR="0034137E" w:rsidRDefault="0034137E" w:rsidP="00472534">
      <w:pPr>
        <w:widowControl w:val="0"/>
        <w:kinsoku w:val="0"/>
        <w:overflowPunct w:val="0"/>
        <w:autoSpaceDE w:val="0"/>
        <w:autoSpaceDN w:val="0"/>
        <w:adjustRightInd w:val="0"/>
        <w:spacing w:after="0" w:line="240" w:lineRule="auto"/>
        <w:ind w:left="630" w:right="90" w:hanging="720"/>
        <w:jc w:val="both"/>
        <w:rPr>
          <w:rFonts w:ascii="Arial" w:eastAsiaTheme="minorEastAsia" w:hAnsi="Arial" w:cs="Arial"/>
          <w:sz w:val="24"/>
          <w:szCs w:val="24"/>
        </w:rPr>
      </w:pPr>
    </w:p>
    <w:p w14:paraId="5FDD6709" w14:textId="05489148" w:rsidR="0034137E" w:rsidRDefault="0034137E" w:rsidP="00472534">
      <w:pPr>
        <w:widowControl w:val="0"/>
        <w:kinsoku w:val="0"/>
        <w:overflowPunct w:val="0"/>
        <w:autoSpaceDE w:val="0"/>
        <w:autoSpaceDN w:val="0"/>
        <w:adjustRightInd w:val="0"/>
        <w:spacing w:after="0" w:line="240" w:lineRule="auto"/>
        <w:ind w:left="630" w:right="90"/>
        <w:jc w:val="both"/>
        <w:rPr>
          <w:rFonts w:ascii="Arial" w:eastAsiaTheme="minorEastAsia" w:hAnsi="Arial" w:cs="Arial"/>
          <w:sz w:val="24"/>
          <w:szCs w:val="24"/>
        </w:rPr>
      </w:pPr>
      <w:r w:rsidRPr="0034137E">
        <w:rPr>
          <w:rFonts w:ascii="Arial" w:eastAsiaTheme="minorEastAsia" w:hAnsi="Arial" w:cs="Arial"/>
          <w:sz w:val="24"/>
          <w:szCs w:val="24"/>
        </w:rPr>
        <w:t xml:space="preserve">Essential areas of focus </w:t>
      </w:r>
      <w:proofErr w:type="gramStart"/>
      <w:r w:rsidRPr="0034137E">
        <w:rPr>
          <w:rFonts w:ascii="Arial" w:eastAsiaTheme="minorEastAsia" w:hAnsi="Arial" w:cs="Arial"/>
          <w:sz w:val="24"/>
          <w:szCs w:val="24"/>
        </w:rPr>
        <w:t>include:</w:t>
      </w:r>
      <w:proofErr w:type="gramEnd"/>
      <w:r w:rsidRPr="0034137E">
        <w:rPr>
          <w:rFonts w:ascii="Arial" w:eastAsiaTheme="minorEastAsia" w:hAnsi="Arial" w:cs="Arial"/>
          <w:sz w:val="24"/>
          <w:szCs w:val="24"/>
        </w:rPr>
        <w:t xml:space="preserve"> assist the Branch Chief with policy, managerial and </w:t>
      </w:r>
      <w:r w:rsidR="00E24AD9">
        <w:rPr>
          <w:rFonts w:ascii="Arial" w:eastAsiaTheme="minorEastAsia" w:hAnsi="Arial" w:cs="Arial"/>
          <w:sz w:val="24"/>
          <w:szCs w:val="24"/>
        </w:rPr>
        <w:t>strategic planning</w:t>
      </w:r>
      <w:r w:rsidRPr="0034137E">
        <w:rPr>
          <w:rFonts w:ascii="Arial" w:eastAsiaTheme="minorEastAsia" w:hAnsi="Arial" w:cs="Arial"/>
          <w:sz w:val="24"/>
          <w:szCs w:val="24"/>
        </w:rPr>
        <w:t xml:space="preserve"> of </w:t>
      </w:r>
      <w:r w:rsidR="00E24AD9">
        <w:rPr>
          <w:rFonts w:ascii="Arial" w:eastAsiaTheme="minorEastAsia" w:hAnsi="Arial" w:cs="Arial"/>
          <w:sz w:val="24"/>
          <w:szCs w:val="24"/>
        </w:rPr>
        <w:t xml:space="preserve">the </w:t>
      </w:r>
      <w:proofErr w:type="spellStart"/>
      <w:r w:rsidR="00E24AD9">
        <w:rPr>
          <w:rFonts w:ascii="Arial" w:eastAsiaTheme="minorEastAsia" w:hAnsi="Arial" w:cs="Arial"/>
          <w:sz w:val="24"/>
          <w:szCs w:val="24"/>
        </w:rPr>
        <w:t>CalCONNECT</w:t>
      </w:r>
      <w:proofErr w:type="spellEnd"/>
      <w:r w:rsidR="00E24AD9">
        <w:rPr>
          <w:rFonts w:ascii="Arial" w:eastAsiaTheme="minorEastAsia" w:hAnsi="Arial" w:cs="Arial"/>
          <w:sz w:val="24"/>
          <w:szCs w:val="24"/>
        </w:rPr>
        <w:t xml:space="preserve"> Branch. The incumbent </w:t>
      </w:r>
      <w:r w:rsidR="00E24AD9" w:rsidRPr="00E24AD9">
        <w:rPr>
          <w:rFonts w:ascii="Arial" w:eastAsiaTheme="minorEastAsia" w:hAnsi="Arial" w:cs="Arial"/>
          <w:sz w:val="24"/>
          <w:szCs w:val="24"/>
        </w:rPr>
        <w:t>unders</w:t>
      </w:r>
      <w:r w:rsidR="00E24AD9">
        <w:rPr>
          <w:rFonts w:ascii="Arial" w:eastAsiaTheme="minorEastAsia" w:hAnsi="Arial" w:cs="Arial"/>
          <w:sz w:val="24"/>
          <w:szCs w:val="24"/>
        </w:rPr>
        <w:t>tands</w:t>
      </w:r>
      <w:r w:rsidR="00E24AD9" w:rsidRPr="00E24AD9">
        <w:rPr>
          <w:rFonts w:ascii="Arial" w:eastAsiaTheme="minorEastAsia" w:hAnsi="Arial" w:cs="Arial"/>
          <w:sz w:val="24"/>
          <w:szCs w:val="24"/>
        </w:rPr>
        <w:t xml:space="preserve"> the State budget cycle, fiscal management, contract execution, </w:t>
      </w:r>
      <w:r w:rsidR="00E24AD9">
        <w:rPr>
          <w:rFonts w:ascii="Arial" w:eastAsiaTheme="minorEastAsia" w:hAnsi="Arial" w:cs="Arial"/>
          <w:sz w:val="24"/>
          <w:szCs w:val="24"/>
        </w:rPr>
        <w:t xml:space="preserve">and </w:t>
      </w:r>
      <w:r w:rsidR="00E24AD9" w:rsidRPr="00E24AD9">
        <w:rPr>
          <w:rFonts w:ascii="Arial" w:eastAsiaTheme="minorEastAsia" w:hAnsi="Arial" w:cs="Arial"/>
          <w:sz w:val="24"/>
          <w:szCs w:val="24"/>
        </w:rPr>
        <w:t>invoice payment process</w:t>
      </w:r>
      <w:r w:rsidR="00E24AD9">
        <w:rPr>
          <w:rFonts w:ascii="Arial" w:eastAsiaTheme="minorEastAsia" w:hAnsi="Arial" w:cs="Arial"/>
          <w:sz w:val="24"/>
          <w:szCs w:val="24"/>
        </w:rPr>
        <w:t xml:space="preserve">. </w:t>
      </w:r>
      <w:r w:rsidR="004E04D5">
        <w:rPr>
          <w:rFonts w:ascii="Arial" w:eastAsiaTheme="minorEastAsia" w:hAnsi="Arial" w:cs="Arial"/>
          <w:sz w:val="24"/>
          <w:szCs w:val="24"/>
        </w:rPr>
        <w:t>M</w:t>
      </w:r>
      <w:r w:rsidR="00E24AD9" w:rsidRPr="00E24AD9">
        <w:rPr>
          <w:rFonts w:ascii="Arial" w:eastAsiaTheme="minorEastAsia" w:hAnsi="Arial" w:cs="Arial"/>
          <w:sz w:val="24"/>
          <w:szCs w:val="24"/>
        </w:rPr>
        <w:t>anage</w:t>
      </w:r>
      <w:r w:rsidR="004E04D5">
        <w:rPr>
          <w:rFonts w:ascii="Arial" w:eastAsiaTheme="minorEastAsia" w:hAnsi="Arial" w:cs="Arial"/>
          <w:sz w:val="24"/>
          <w:szCs w:val="24"/>
        </w:rPr>
        <w:t xml:space="preserve">s and </w:t>
      </w:r>
      <w:r w:rsidR="00E24AD9" w:rsidRPr="00E24AD9">
        <w:rPr>
          <w:rFonts w:ascii="Arial" w:eastAsiaTheme="minorEastAsia" w:hAnsi="Arial" w:cs="Arial"/>
          <w:sz w:val="24"/>
          <w:szCs w:val="24"/>
        </w:rPr>
        <w:t xml:space="preserve">oversees the fiscal monitoring and reporting requirements, oversee the development and maintenance of complex, multi-year contractual and fund use expenditure projections, purchases and financial transactions related to program needs. Oversees invoice authorizations, tracking and confirming payments to contractors and vendors. </w:t>
      </w:r>
      <w:r w:rsidR="004E04D5">
        <w:rPr>
          <w:rFonts w:ascii="Arial" w:eastAsiaTheme="minorEastAsia" w:hAnsi="Arial" w:cs="Arial"/>
          <w:sz w:val="24"/>
          <w:szCs w:val="24"/>
        </w:rPr>
        <w:t>R</w:t>
      </w:r>
      <w:r w:rsidR="00E24AD9" w:rsidRPr="00E24AD9">
        <w:rPr>
          <w:rFonts w:ascii="Arial" w:eastAsiaTheme="minorEastAsia" w:hAnsi="Arial" w:cs="Arial"/>
          <w:sz w:val="24"/>
          <w:szCs w:val="24"/>
        </w:rPr>
        <w:t>eviews and approves invoicing to ensure adherence with contract payment agreements</w:t>
      </w:r>
      <w:r w:rsidR="001168EC">
        <w:rPr>
          <w:rFonts w:ascii="Arial" w:eastAsiaTheme="minorEastAsia" w:hAnsi="Arial" w:cs="Arial"/>
          <w:sz w:val="24"/>
          <w:szCs w:val="24"/>
        </w:rPr>
        <w:t xml:space="preserve"> and</w:t>
      </w:r>
      <w:r w:rsidR="00E24AD9" w:rsidRPr="00E24AD9">
        <w:rPr>
          <w:rFonts w:ascii="Arial" w:eastAsiaTheme="minorEastAsia" w:hAnsi="Arial" w:cs="Arial"/>
          <w:sz w:val="24"/>
          <w:szCs w:val="24"/>
        </w:rPr>
        <w:t xml:space="preserve"> reviews program encumbrances and expenditures for appropriateness.</w:t>
      </w:r>
      <w:r w:rsidR="001168EC">
        <w:rPr>
          <w:rFonts w:ascii="Arial" w:eastAsiaTheme="minorEastAsia" w:hAnsi="Arial" w:cs="Arial"/>
          <w:sz w:val="24"/>
          <w:szCs w:val="24"/>
        </w:rPr>
        <w:t xml:space="preserve"> </w:t>
      </w:r>
    </w:p>
    <w:p w14:paraId="6DFD1846" w14:textId="77777777" w:rsidR="004036D9" w:rsidRDefault="004036D9" w:rsidP="00472534">
      <w:pPr>
        <w:widowControl w:val="0"/>
        <w:kinsoku w:val="0"/>
        <w:overflowPunct w:val="0"/>
        <w:autoSpaceDE w:val="0"/>
        <w:autoSpaceDN w:val="0"/>
        <w:adjustRightInd w:val="0"/>
        <w:spacing w:after="0" w:line="240" w:lineRule="auto"/>
        <w:ind w:left="630" w:right="90" w:hanging="720"/>
        <w:jc w:val="both"/>
        <w:rPr>
          <w:rFonts w:ascii="Arial" w:eastAsiaTheme="minorEastAsia" w:hAnsi="Arial" w:cs="Arial"/>
          <w:sz w:val="24"/>
          <w:szCs w:val="24"/>
        </w:rPr>
      </w:pPr>
    </w:p>
    <w:p w14:paraId="21C443D9" w14:textId="530E6D0D" w:rsidR="001168EC" w:rsidRDefault="004036D9" w:rsidP="00472534">
      <w:pPr>
        <w:widowControl w:val="0"/>
        <w:kinsoku w:val="0"/>
        <w:overflowPunct w:val="0"/>
        <w:autoSpaceDE w:val="0"/>
        <w:autoSpaceDN w:val="0"/>
        <w:adjustRightInd w:val="0"/>
        <w:spacing w:after="0" w:line="240" w:lineRule="auto"/>
        <w:ind w:left="630" w:right="90" w:hanging="720"/>
        <w:jc w:val="both"/>
        <w:rPr>
          <w:rFonts w:ascii="Arial" w:eastAsiaTheme="minorEastAsia" w:hAnsi="Arial" w:cs="Arial"/>
          <w:sz w:val="24"/>
          <w:szCs w:val="24"/>
        </w:rPr>
      </w:pPr>
      <w:r w:rsidRPr="00B00F55">
        <w:rPr>
          <w:rFonts w:ascii="Arial" w:eastAsiaTheme="minorEastAsia" w:hAnsi="Arial" w:cs="Arial"/>
          <w:sz w:val="24"/>
          <w:szCs w:val="24"/>
        </w:rPr>
        <w:t>2</w:t>
      </w:r>
      <w:r w:rsidR="001168EC">
        <w:rPr>
          <w:rFonts w:ascii="Arial" w:eastAsiaTheme="minorEastAsia" w:hAnsi="Arial" w:cs="Arial"/>
          <w:sz w:val="24"/>
          <w:szCs w:val="24"/>
        </w:rPr>
        <w:t>5</w:t>
      </w:r>
      <w:r w:rsidRPr="00B00F55">
        <w:rPr>
          <w:rFonts w:ascii="Arial" w:eastAsiaTheme="minorEastAsia" w:hAnsi="Arial" w:cs="Arial"/>
          <w:sz w:val="24"/>
          <w:szCs w:val="24"/>
        </w:rPr>
        <w:t>%</w:t>
      </w:r>
      <w:r w:rsidR="00472534">
        <w:rPr>
          <w:rFonts w:ascii="Arial" w:eastAsiaTheme="minorEastAsia" w:hAnsi="Arial" w:cs="Arial"/>
          <w:sz w:val="24"/>
          <w:szCs w:val="24"/>
        </w:rPr>
        <w:tab/>
      </w:r>
      <w:r w:rsidR="004E04D5">
        <w:rPr>
          <w:rFonts w:ascii="Arial" w:eastAsiaTheme="minorEastAsia" w:hAnsi="Arial" w:cs="Arial"/>
          <w:sz w:val="24"/>
          <w:szCs w:val="24"/>
        </w:rPr>
        <w:t>Provide</w:t>
      </w:r>
      <w:r w:rsidR="00892490">
        <w:rPr>
          <w:rFonts w:ascii="Arial" w:eastAsiaTheme="minorEastAsia" w:hAnsi="Arial" w:cs="Arial"/>
          <w:sz w:val="24"/>
          <w:szCs w:val="24"/>
        </w:rPr>
        <w:t>s</w:t>
      </w:r>
      <w:r w:rsidR="004E04D5">
        <w:rPr>
          <w:rFonts w:ascii="Arial" w:eastAsiaTheme="minorEastAsia" w:hAnsi="Arial" w:cs="Arial"/>
          <w:sz w:val="24"/>
          <w:szCs w:val="24"/>
        </w:rPr>
        <w:t xml:space="preserve"> direct</w:t>
      </w:r>
      <w:r w:rsidR="001168EC" w:rsidRPr="001168EC">
        <w:rPr>
          <w:rFonts w:ascii="Arial" w:eastAsiaTheme="minorEastAsia" w:hAnsi="Arial" w:cs="Arial"/>
          <w:sz w:val="24"/>
          <w:szCs w:val="24"/>
        </w:rPr>
        <w:t xml:space="preserve"> oversight of administrative management assisting the Branch </w:t>
      </w:r>
      <w:r w:rsidR="00C668E5">
        <w:rPr>
          <w:rFonts w:ascii="Arial" w:eastAsiaTheme="minorEastAsia" w:hAnsi="Arial" w:cs="Arial"/>
          <w:sz w:val="24"/>
          <w:szCs w:val="24"/>
        </w:rPr>
        <w:t>C</w:t>
      </w:r>
      <w:r w:rsidR="001168EC" w:rsidRPr="001168EC">
        <w:rPr>
          <w:rFonts w:ascii="Arial" w:eastAsiaTheme="minorEastAsia" w:hAnsi="Arial" w:cs="Arial"/>
          <w:sz w:val="24"/>
          <w:szCs w:val="24"/>
        </w:rPr>
        <w:t xml:space="preserve">hief with a broad range of high level governmental and managerial issues, which may be administratively complex and sensitive in nature. This </w:t>
      </w:r>
      <w:proofErr w:type="gramStart"/>
      <w:r w:rsidR="001168EC" w:rsidRPr="001168EC">
        <w:rPr>
          <w:rFonts w:ascii="Arial" w:eastAsiaTheme="minorEastAsia" w:hAnsi="Arial" w:cs="Arial"/>
          <w:sz w:val="24"/>
          <w:szCs w:val="24"/>
        </w:rPr>
        <w:t>includes:</w:t>
      </w:r>
      <w:proofErr w:type="gramEnd"/>
      <w:r w:rsidR="001168EC" w:rsidRPr="001168EC">
        <w:rPr>
          <w:rFonts w:ascii="Arial" w:eastAsiaTheme="minorEastAsia" w:hAnsi="Arial" w:cs="Arial"/>
          <w:sz w:val="24"/>
          <w:szCs w:val="24"/>
        </w:rPr>
        <w:t xml:space="preserve"> strategic planning; </w:t>
      </w:r>
      <w:r w:rsidR="003B4D3E">
        <w:rPr>
          <w:rFonts w:ascii="Arial" w:eastAsiaTheme="minorEastAsia" w:hAnsi="Arial" w:cs="Arial"/>
          <w:sz w:val="24"/>
          <w:szCs w:val="24"/>
        </w:rPr>
        <w:t>participating in the project approval lifecycle (PAL) process</w:t>
      </w:r>
      <w:r w:rsidR="001168EC" w:rsidRPr="001168EC">
        <w:rPr>
          <w:rFonts w:ascii="Arial" w:eastAsiaTheme="minorEastAsia" w:hAnsi="Arial" w:cs="Arial"/>
          <w:sz w:val="24"/>
          <w:szCs w:val="24"/>
        </w:rPr>
        <w:t xml:space="preserve">; justifications for budget change proposals; the coordination, development, review, and monitoring of </w:t>
      </w:r>
      <w:r w:rsidR="00352273">
        <w:rPr>
          <w:rFonts w:ascii="Arial" w:eastAsiaTheme="minorEastAsia" w:hAnsi="Arial" w:cs="Arial"/>
          <w:sz w:val="24"/>
          <w:szCs w:val="24"/>
        </w:rPr>
        <w:t>contracts</w:t>
      </w:r>
      <w:r w:rsidR="001168EC" w:rsidRPr="001168EC">
        <w:rPr>
          <w:rFonts w:ascii="Arial" w:eastAsiaTheme="minorEastAsia" w:hAnsi="Arial" w:cs="Arial"/>
          <w:sz w:val="24"/>
          <w:szCs w:val="24"/>
        </w:rPr>
        <w:t>. Act</w:t>
      </w:r>
      <w:r w:rsidR="00892490">
        <w:rPr>
          <w:rFonts w:ascii="Arial" w:eastAsiaTheme="minorEastAsia" w:hAnsi="Arial" w:cs="Arial"/>
          <w:sz w:val="24"/>
          <w:szCs w:val="24"/>
        </w:rPr>
        <w:t>s</w:t>
      </w:r>
      <w:r w:rsidR="001168EC" w:rsidRPr="001168EC">
        <w:rPr>
          <w:rFonts w:ascii="Arial" w:eastAsiaTheme="minorEastAsia" w:hAnsi="Arial" w:cs="Arial"/>
          <w:sz w:val="24"/>
          <w:szCs w:val="24"/>
        </w:rPr>
        <w:t xml:space="preserve"> as the Branch point person for contracts and purchase requests; facilities; equipment; travel; and other various administrative functions. </w:t>
      </w:r>
      <w:r w:rsidR="004E04D5">
        <w:rPr>
          <w:rFonts w:ascii="Arial" w:eastAsiaTheme="minorEastAsia" w:hAnsi="Arial" w:cs="Arial"/>
          <w:sz w:val="24"/>
          <w:szCs w:val="24"/>
        </w:rPr>
        <w:t>A</w:t>
      </w:r>
      <w:r w:rsidR="001168EC" w:rsidRPr="001168EC">
        <w:rPr>
          <w:rFonts w:ascii="Arial" w:eastAsiaTheme="minorEastAsia" w:hAnsi="Arial" w:cs="Arial"/>
          <w:sz w:val="24"/>
          <w:szCs w:val="24"/>
        </w:rPr>
        <w:t xml:space="preserve">ssists the Branch Chief with the interpretation of </w:t>
      </w:r>
      <w:r w:rsidR="00C668E5">
        <w:rPr>
          <w:rFonts w:ascii="Arial" w:eastAsiaTheme="minorEastAsia" w:hAnsi="Arial" w:cs="Arial"/>
          <w:sz w:val="24"/>
          <w:szCs w:val="24"/>
        </w:rPr>
        <w:t>D</w:t>
      </w:r>
      <w:r w:rsidR="001168EC" w:rsidRPr="001168EC">
        <w:rPr>
          <w:rFonts w:ascii="Arial" w:eastAsiaTheme="minorEastAsia" w:hAnsi="Arial" w:cs="Arial"/>
          <w:sz w:val="24"/>
          <w:szCs w:val="24"/>
        </w:rPr>
        <w:t xml:space="preserve">epartment </w:t>
      </w:r>
      <w:r w:rsidR="006136C6">
        <w:rPr>
          <w:rFonts w:ascii="Arial" w:eastAsiaTheme="minorEastAsia" w:hAnsi="Arial" w:cs="Arial"/>
          <w:sz w:val="24"/>
          <w:szCs w:val="24"/>
        </w:rPr>
        <w:t>p</w:t>
      </w:r>
      <w:r w:rsidR="001168EC" w:rsidRPr="001168EC">
        <w:rPr>
          <w:rFonts w:ascii="Arial" w:eastAsiaTheme="minorEastAsia" w:hAnsi="Arial" w:cs="Arial"/>
          <w:sz w:val="24"/>
          <w:szCs w:val="24"/>
        </w:rPr>
        <w:t xml:space="preserve">olicy and its application for Branch managers and subordinate staff. </w:t>
      </w:r>
      <w:r w:rsidR="004E04D5">
        <w:rPr>
          <w:rFonts w:ascii="Arial" w:eastAsiaTheme="minorEastAsia" w:hAnsi="Arial" w:cs="Arial"/>
          <w:sz w:val="24"/>
          <w:szCs w:val="24"/>
        </w:rPr>
        <w:t>A</w:t>
      </w:r>
      <w:r w:rsidR="001168EC" w:rsidRPr="001168EC">
        <w:rPr>
          <w:rFonts w:ascii="Arial" w:eastAsiaTheme="minorEastAsia" w:hAnsi="Arial" w:cs="Arial"/>
          <w:sz w:val="24"/>
          <w:szCs w:val="24"/>
        </w:rPr>
        <w:t xml:space="preserve">ssists the Branch Chief with the coordination, review, and timely submission of controlled correspondence due from the Branch to the Department. </w:t>
      </w:r>
      <w:r w:rsidR="004E04D5">
        <w:rPr>
          <w:rFonts w:ascii="Arial" w:eastAsiaTheme="minorEastAsia" w:hAnsi="Arial" w:cs="Arial"/>
          <w:sz w:val="24"/>
          <w:szCs w:val="24"/>
        </w:rPr>
        <w:t>E</w:t>
      </w:r>
      <w:r w:rsidR="001168EC" w:rsidRPr="001168EC">
        <w:rPr>
          <w:rFonts w:ascii="Arial" w:eastAsiaTheme="minorEastAsia" w:hAnsi="Arial" w:cs="Arial"/>
          <w:sz w:val="24"/>
          <w:szCs w:val="24"/>
        </w:rPr>
        <w:t xml:space="preserve">nsures development, monitoring, </w:t>
      </w:r>
      <w:r w:rsidR="00E67050" w:rsidRPr="001168EC">
        <w:rPr>
          <w:rFonts w:ascii="Arial" w:eastAsiaTheme="minorEastAsia" w:hAnsi="Arial" w:cs="Arial"/>
          <w:sz w:val="24"/>
          <w:szCs w:val="24"/>
        </w:rPr>
        <w:t>evaluation,</w:t>
      </w:r>
      <w:r w:rsidR="001168EC" w:rsidRPr="001168EC">
        <w:rPr>
          <w:rFonts w:ascii="Arial" w:eastAsiaTheme="minorEastAsia" w:hAnsi="Arial" w:cs="Arial"/>
          <w:sz w:val="24"/>
          <w:szCs w:val="24"/>
        </w:rPr>
        <w:t xml:space="preserve"> and improvement of effective and efficient administrative systems within the Branch.</w:t>
      </w:r>
      <w:r w:rsidR="00E67050" w:rsidRPr="006136C6">
        <w:rPr>
          <w:rFonts w:ascii="Arial" w:eastAsiaTheme="minorEastAsia" w:hAnsi="Arial" w:cs="Arial"/>
          <w:sz w:val="24"/>
          <w:szCs w:val="24"/>
        </w:rPr>
        <w:t xml:space="preserve"> </w:t>
      </w:r>
      <w:r w:rsidR="00E67050" w:rsidRPr="00E67050">
        <w:rPr>
          <w:rFonts w:ascii="Arial" w:eastAsiaTheme="minorEastAsia" w:hAnsi="Arial" w:cs="Arial"/>
          <w:sz w:val="24"/>
          <w:szCs w:val="24"/>
        </w:rPr>
        <w:t>Provides routine reports to the Division, Accounting</w:t>
      </w:r>
      <w:r w:rsidR="00C668E5">
        <w:rPr>
          <w:rFonts w:ascii="Arial" w:eastAsiaTheme="minorEastAsia" w:hAnsi="Arial" w:cs="Arial"/>
          <w:sz w:val="24"/>
          <w:szCs w:val="24"/>
        </w:rPr>
        <w:t>,</w:t>
      </w:r>
      <w:r w:rsidR="00E67050" w:rsidRPr="00E67050">
        <w:rPr>
          <w:rFonts w:ascii="Arial" w:eastAsiaTheme="minorEastAsia" w:hAnsi="Arial" w:cs="Arial"/>
          <w:sz w:val="24"/>
          <w:szCs w:val="24"/>
        </w:rPr>
        <w:t xml:space="preserve"> and Budget Sections and summary reports to management.</w:t>
      </w:r>
    </w:p>
    <w:p w14:paraId="0986A966" w14:textId="77777777" w:rsidR="004036D9" w:rsidRDefault="004036D9" w:rsidP="00472534">
      <w:pPr>
        <w:widowControl w:val="0"/>
        <w:kinsoku w:val="0"/>
        <w:overflowPunct w:val="0"/>
        <w:autoSpaceDE w:val="0"/>
        <w:autoSpaceDN w:val="0"/>
        <w:adjustRightInd w:val="0"/>
        <w:spacing w:after="0" w:line="240" w:lineRule="auto"/>
        <w:ind w:left="630" w:right="90" w:hanging="720"/>
        <w:jc w:val="both"/>
        <w:rPr>
          <w:rFonts w:ascii="Arial" w:eastAsiaTheme="minorEastAsia" w:hAnsi="Arial" w:cs="Arial"/>
          <w:sz w:val="24"/>
          <w:szCs w:val="24"/>
        </w:rPr>
      </w:pPr>
    </w:p>
    <w:p w14:paraId="652E6AB8" w14:textId="748B45FA" w:rsidR="00E67050" w:rsidRDefault="00E67050" w:rsidP="00472534">
      <w:pPr>
        <w:widowControl w:val="0"/>
        <w:kinsoku w:val="0"/>
        <w:overflowPunct w:val="0"/>
        <w:autoSpaceDE w:val="0"/>
        <w:autoSpaceDN w:val="0"/>
        <w:adjustRightInd w:val="0"/>
        <w:spacing w:after="0" w:line="240" w:lineRule="auto"/>
        <w:ind w:left="630" w:right="90" w:hanging="720"/>
        <w:jc w:val="both"/>
        <w:rPr>
          <w:rFonts w:ascii="Arial" w:eastAsiaTheme="minorEastAsia" w:hAnsi="Arial" w:cs="Arial"/>
          <w:sz w:val="24"/>
          <w:szCs w:val="24"/>
        </w:rPr>
      </w:pPr>
      <w:r>
        <w:rPr>
          <w:rFonts w:ascii="Arial" w:eastAsiaTheme="minorEastAsia" w:hAnsi="Arial" w:cs="Arial"/>
          <w:sz w:val="24"/>
          <w:szCs w:val="24"/>
        </w:rPr>
        <w:t>20</w:t>
      </w:r>
      <w:r w:rsidR="004036D9" w:rsidRPr="00F019D1">
        <w:rPr>
          <w:rFonts w:ascii="Arial" w:eastAsiaTheme="minorEastAsia" w:hAnsi="Arial" w:cs="Arial"/>
          <w:sz w:val="24"/>
          <w:szCs w:val="24"/>
        </w:rPr>
        <w:t>%</w:t>
      </w:r>
      <w:r w:rsidR="00472534">
        <w:rPr>
          <w:rFonts w:ascii="Arial" w:eastAsiaTheme="minorEastAsia" w:hAnsi="Arial" w:cs="Arial"/>
          <w:sz w:val="24"/>
          <w:szCs w:val="24"/>
        </w:rPr>
        <w:tab/>
      </w:r>
      <w:r w:rsidRPr="00E67050">
        <w:rPr>
          <w:rFonts w:ascii="Arial" w:eastAsiaTheme="minorEastAsia" w:hAnsi="Arial" w:cs="Arial"/>
          <w:sz w:val="24"/>
          <w:szCs w:val="24"/>
        </w:rPr>
        <w:t>Responsible for the general oversight and management of personnel liaison activities Branch-wide.</w:t>
      </w:r>
      <w:r w:rsidR="002E1C3F">
        <w:rPr>
          <w:rFonts w:ascii="Arial" w:eastAsiaTheme="minorEastAsia" w:hAnsi="Arial" w:cs="Arial"/>
          <w:sz w:val="24"/>
          <w:szCs w:val="24"/>
        </w:rPr>
        <w:t xml:space="preserve"> </w:t>
      </w:r>
      <w:r w:rsidR="004E04D5">
        <w:rPr>
          <w:rFonts w:ascii="Arial" w:eastAsiaTheme="minorEastAsia" w:hAnsi="Arial" w:cs="Arial"/>
          <w:sz w:val="24"/>
          <w:szCs w:val="24"/>
        </w:rPr>
        <w:t>P</w:t>
      </w:r>
      <w:r w:rsidRPr="00E67050">
        <w:rPr>
          <w:rFonts w:ascii="Arial" w:eastAsiaTheme="minorEastAsia" w:hAnsi="Arial" w:cs="Arial"/>
          <w:sz w:val="24"/>
          <w:szCs w:val="24"/>
        </w:rPr>
        <w:t xml:space="preserve">rovides oversight to the Branch Chief coordinating with CDPH and other Human Resources staff on human resources activities including but not limited to: duty statements, requests for personnel action, hiring processes, screening criteria, interview panel, interview </w:t>
      </w:r>
      <w:r w:rsidRPr="00E67050">
        <w:rPr>
          <w:rFonts w:ascii="Arial" w:eastAsiaTheme="minorEastAsia" w:hAnsi="Arial" w:cs="Arial"/>
          <w:sz w:val="24"/>
          <w:szCs w:val="24"/>
        </w:rPr>
        <w:lastRenderedPageBreak/>
        <w:t>questions and reference checks; pre-hire requirements and employee orientation; employee evaluation; progressive disciplinary process and preparation of adverse actions; staff development; training, etc</w:t>
      </w:r>
      <w:r>
        <w:rPr>
          <w:rFonts w:ascii="Arial" w:eastAsiaTheme="minorEastAsia" w:hAnsi="Arial" w:cs="Arial"/>
          <w:sz w:val="24"/>
          <w:szCs w:val="24"/>
        </w:rPr>
        <w:t>.</w:t>
      </w:r>
      <w:r w:rsidR="002E1C3F">
        <w:rPr>
          <w:rFonts w:ascii="Arial" w:eastAsiaTheme="minorEastAsia" w:hAnsi="Arial" w:cs="Arial"/>
          <w:sz w:val="24"/>
          <w:szCs w:val="24"/>
        </w:rPr>
        <w:t xml:space="preserve"> </w:t>
      </w:r>
      <w:r w:rsidRPr="00E67050">
        <w:rPr>
          <w:rFonts w:ascii="Arial" w:eastAsiaTheme="minorEastAsia" w:hAnsi="Arial" w:cs="Arial"/>
          <w:sz w:val="24"/>
          <w:szCs w:val="24"/>
        </w:rPr>
        <w:t xml:space="preserve">Reviews and oversees personnel issues and activities, selection of examination priorities, reviewing and approving employee corrective and disciplinary actions, determining training needs and making recommendations for staff development. </w:t>
      </w:r>
      <w:r w:rsidR="004E04D5">
        <w:rPr>
          <w:rFonts w:ascii="Arial" w:eastAsiaTheme="minorEastAsia" w:hAnsi="Arial" w:cs="Arial"/>
          <w:sz w:val="24"/>
          <w:szCs w:val="24"/>
        </w:rPr>
        <w:t>R</w:t>
      </w:r>
      <w:r w:rsidRPr="00E67050">
        <w:rPr>
          <w:rFonts w:ascii="Arial" w:eastAsiaTheme="minorEastAsia" w:hAnsi="Arial" w:cs="Arial"/>
          <w:sz w:val="24"/>
          <w:szCs w:val="24"/>
        </w:rPr>
        <w:t>esponsible for guidance and support in the management of human resources Branch-wide.</w:t>
      </w:r>
    </w:p>
    <w:p w14:paraId="0FAA0E2F" w14:textId="77777777" w:rsidR="00E67050" w:rsidRDefault="00E67050" w:rsidP="00472534">
      <w:pPr>
        <w:widowControl w:val="0"/>
        <w:kinsoku w:val="0"/>
        <w:overflowPunct w:val="0"/>
        <w:autoSpaceDE w:val="0"/>
        <w:autoSpaceDN w:val="0"/>
        <w:adjustRightInd w:val="0"/>
        <w:spacing w:after="0" w:line="240" w:lineRule="auto"/>
        <w:ind w:left="630" w:right="90" w:hanging="720"/>
        <w:jc w:val="both"/>
        <w:rPr>
          <w:rFonts w:ascii="Arial" w:eastAsiaTheme="minorEastAsia" w:hAnsi="Arial" w:cs="Arial"/>
          <w:sz w:val="24"/>
          <w:szCs w:val="24"/>
        </w:rPr>
      </w:pPr>
    </w:p>
    <w:p w14:paraId="60FF7733" w14:textId="520F18DC" w:rsidR="004036D9" w:rsidRDefault="004036D9" w:rsidP="00472534">
      <w:pPr>
        <w:widowControl w:val="0"/>
        <w:kinsoku w:val="0"/>
        <w:overflowPunct w:val="0"/>
        <w:autoSpaceDE w:val="0"/>
        <w:autoSpaceDN w:val="0"/>
        <w:adjustRightInd w:val="0"/>
        <w:spacing w:after="0" w:line="240" w:lineRule="auto"/>
        <w:ind w:left="630" w:right="90" w:hanging="720"/>
        <w:jc w:val="both"/>
        <w:rPr>
          <w:rFonts w:ascii="Arial" w:eastAsiaTheme="minorEastAsia" w:hAnsi="Arial" w:cs="Arial"/>
          <w:sz w:val="24"/>
          <w:szCs w:val="24"/>
        </w:rPr>
      </w:pPr>
      <w:r w:rsidRPr="00F019D1">
        <w:rPr>
          <w:rFonts w:ascii="Arial" w:eastAsiaTheme="minorEastAsia" w:hAnsi="Arial" w:cs="Arial"/>
          <w:sz w:val="24"/>
          <w:szCs w:val="24"/>
        </w:rPr>
        <w:t>10%</w:t>
      </w:r>
      <w:r w:rsidR="00472534">
        <w:rPr>
          <w:rFonts w:ascii="Arial" w:eastAsiaTheme="minorEastAsia" w:hAnsi="Arial" w:cs="Arial"/>
          <w:sz w:val="24"/>
          <w:szCs w:val="24"/>
        </w:rPr>
        <w:tab/>
      </w:r>
      <w:r w:rsidR="004E04D5">
        <w:rPr>
          <w:rFonts w:ascii="Arial" w:eastAsiaTheme="minorEastAsia" w:hAnsi="Arial" w:cs="Arial"/>
          <w:sz w:val="24"/>
          <w:szCs w:val="24"/>
        </w:rPr>
        <w:t>A</w:t>
      </w:r>
      <w:r w:rsidR="002B26EF" w:rsidRPr="002B26EF">
        <w:rPr>
          <w:rFonts w:ascii="Arial" w:eastAsiaTheme="minorEastAsia" w:hAnsi="Arial" w:cs="Arial"/>
          <w:sz w:val="24"/>
          <w:szCs w:val="24"/>
        </w:rPr>
        <w:t xml:space="preserve">ssists the Branch Chief </w:t>
      </w:r>
      <w:r w:rsidR="006136C6" w:rsidRPr="006136C6">
        <w:rPr>
          <w:rFonts w:ascii="Arial" w:eastAsiaTheme="minorEastAsia" w:hAnsi="Arial" w:cs="Arial"/>
          <w:sz w:val="24"/>
          <w:szCs w:val="24"/>
        </w:rPr>
        <w:t>with the development of BCCs, BCPs, strategies and recommendations for meeting budgetary requirements</w:t>
      </w:r>
      <w:r w:rsidR="006136C6">
        <w:rPr>
          <w:rFonts w:ascii="Arial" w:eastAsiaTheme="minorEastAsia" w:hAnsi="Arial" w:cs="Arial"/>
          <w:sz w:val="24"/>
          <w:szCs w:val="24"/>
        </w:rPr>
        <w:t xml:space="preserve">. </w:t>
      </w:r>
      <w:r w:rsidR="006136C6" w:rsidRPr="006136C6">
        <w:rPr>
          <w:rFonts w:ascii="Arial" w:eastAsiaTheme="minorEastAsia" w:hAnsi="Arial" w:cs="Arial"/>
          <w:sz w:val="24"/>
          <w:szCs w:val="24"/>
        </w:rPr>
        <w:t>Oversees and evaluates operational tracking systems, makes recommendations, plans logistics and develops implementation plans to meet operational needs of the program. Provides subject matter expertise in administrative/operational decisions and policy-making discussions.</w:t>
      </w:r>
      <w:r w:rsidR="006136C6">
        <w:rPr>
          <w:rFonts w:ascii="Arial" w:eastAsiaTheme="minorEastAsia" w:hAnsi="Arial" w:cs="Arial"/>
          <w:sz w:val="24"/>
          <w:szCs w:val="24"/>
        </w:rPr>
        <w:t xml:space="preserve"> </w:t>
      </w:r>
      <w:r w:rsidR="004E04D5">
        <w:rPr>
          <w:rFonts w:ascii="Arial" w:eastAsiaTheme="minorEastAsia" w:hAnsi="Arial" w:cs="Arial"/>
          <w:sz w:val="24"/>
          <w:szCs w:val="24"/>
        </w:rPr>
        <w:t xml:space="preserve">Attends </w:t>
      </w:r>
      <w:r w:rsidR="002B26EF" w:rsidRPr="002B26EF">
        <w:rPr>
          <w:rFonts w:ascii="Arial" w:eastAsiaTheme="minorEastAsia" w:hAnsi="Arial" w:cs="Arial"/>
          <w:sz w:val="24"/>
          <w:szCs w:val="24"/>
        </w:rPr>
        <w:t>Branch Senior Management Team meetings, in person at the CDPH Public Health Campus in Richmond, C</w:t>
      </w:r>
      <w:r w:rsidR="00FB6527">
        <w:rPr>
          <w:rFonts w:ascii="Arial" w:eastAsiaTheme="minorEastAsia" w:hAnsi="Arial" w:cs="Arial"/>
          <w:sz w:val="24"/>
          <w:szCs w:val="24"/>
        </w:rPr>
        <w:t>A</w:t>
      </w:r>
      <w:r w:rsidR="006136C6">
        <w:rPr>
          <w:rFonts w:ascii="Arial" w:eastAsiaTheme="minorEastAsia" w:hAnsi="Arial" w:cs="Arial"/>
          <w:sz w:val="24"/>
          <w:szCs w:val="24"/>
        </w:rPr>
        <w:t xml:space="preserve"> or in Sacramento</w:t>
      </w:r>
      <w:r w:rsidR="004E04D5">
        <w:rPr>
          <w:rFonts w:ascii="Arial" w:eastAsiaTheme="minorEastAsia" w:hAnsi="Arial" w:cs="Arial"/>
          <w:sz w:val="24"/>
          <w:szCs w:val="24"/>
        </w:rPr>
        <w:t>,</w:t>
      </w:r>
      <w:r w:rsidR="006136C6">
        <w:rPr>
          <w:rFonts w:ascii="Arial" w:eastAsiaTheme="minorEastAsia" w:hAnsi="Arial" w:cs="Arial"/>
          <w:sz w:val="24"/>
          <w:szCs w:val="24"/>
        </w:rPr>
        <w:t xml:space="preserve"> C</w:t>
      </w:r>
      <w:r w:rsidR="00FB6527">
        <w:rPr>
          <w:rFonts w:ascii="Arial" w:eastAsiaTheme="minorEastAsia" w:hAnsi="Arial" w:cs="Arial"/>
          <w:sz w:val="24"/>
          <w:szCs w:val="24"/>
        </w:rPr>
        <w:t>A</w:t>
      </w:r>
      <w:r w:rsidR="002B26EF" w:rsidRPr="002B26EF">
        <w:rPr>
          <w:rFonts w:ascii="Arial" w:eastAsiaTheme="minorEastAsia" w:hAnsi="Arial" w:cs="Arial"/>
          <w:sz w:val="24"/>
          <w:szCs w:val="24"/>
        </w:rPr>
        <w:t>.</w:t>
      </w:r>
    </w:p>
    <w:p w14:paraId="51DA1291" w14:textId="77777777" w:rsidR="001B7B2D" w:rsidRPr="00D600A0" w:rsidRDefault="001B7B2D" w:rsidP="001511FD">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TableGrid"/>
        <w:tblW w:w="0" w:type="auto"/>
        <w:tblInd w:w="90" w:type="dxa"/>
        <w:tblLook w:val="04A0" w:firstRow="1" w:lastRow="0" w:firstColumn="1" w:lastColumn="0" w:noHBand="0" w:noVBand="1"/>
        <w:tblDescription w:val="Marginal Functions"/>
      </w:tblPr>
      <w:tblGrid>
        <w:gridCol w:w="10710"/>
      </w:tblGrid>
      <w:tr w:rsidR="00016C75" w:rsidRPr="00D600A0" w14:paraId="51DA1293" w14:textId="77777777" w:rsidTr="00D600A0">
        <w:trPr>
          <w:tblHeader/>
        </w:trPr>
        <w:tc>
          <w:tcPr>
            <w:tcW w:w="11166" w:type="dxa"/>
            <w:tcBorders>
              <w:top w:val="double" w:sz="4" w:space="0" w:color="auto"/>
              <w:left w:val="nil"/>
              <w:bottom w:val="double" w:sz="4" w:space="0" w:color="auto"/>
              <w:right w:val="nil"/>
            </w:tcBorders>
            <w:shd w:val="clear" w:color="auto" w:fill="D9D9D9"/>
          </w:tcPr>
          <w:p w14:paraId="51DA1292" w14:textId="77777777" w:rsidR="00016C75" w:rsidRPr="00D600A0" w:rsidRDefault="00016C75" w:rsidP="00235D38">
            <w:pPr>
              <w:widowControl w:val="0"/>
              <w:kinsoku w:val="0"/>
              <w:overflowPunct w:val="0"/>
              <w:autoSpaceDE w:val="0"/>
              <w:autoSpaceDN w:val="0"/>
              <w:adjustRightInd w:val="0"/>
              <w:rPr>
                <w:rFonts w:ascii="Arial" w:hAnsi="Arial" w:cs="Arial"/>
                <w:b/>
                <w:sz w:val="24"/>
                <w:szCs w:val="24"/>
              </w:rPr>
            </w:pPr>
            <w:r w:rsidRPr="00D600A0">
              <w:rPr>
                <w:rFonts w:ascii="Arial" w:hAnsi="Arial" w:cs="Arial"/>
                <w:b/>
                <w:sz w:val="24"/>
                <w:szCs w:val="24"/>
              </w:rPr>
              <w:t>Marginal Functions</w:t>
            </w:r>
            <w:r w:rsidR="00281A69" w:rsidRPr="00D600A0">
              <w:rPr>
                <w:rFonts w:ascii="Arial" w:hAnsi="Arial" w:cs="Arial"/>
                <w:b/>
                <w:sz w:val="24"/>
                <w:szCs w:val="24"/>
              </w:rPr>
              <w:t xml:space="preserve"> </w:t>
            </w:r>
            <w:r w:rsidR="00E03C56" w:rsidRPr="00D600A0">
              <w:rPr>
                <w:rFonts w:ascii="Arial" w:hAnsi="Arial" w:cs="Arial"/>
                <w:b/>
                <w:sz w:val="24"/>
                <w:szCs w:val="24"/>
              </w:rPr>
              <w:t>(including percentage of time)</w:t>
            </w:r>
          </w:p>
        </w:tc>
      </w:tr>
    </w:tbl>
    <w:p w14:paraId="7BA47C6C" w14:textId="77777777" w:rsidR="00525627" w:rsidRDefault="00525627" w:rsidP="008822FF">
      <w:pPr>
        <w:tabs>
          <w:tab w:val="left" w:pos="0"/>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uto"/>
        <w:jc w:val="both"/>
        <w:rPr>
          <w:rFonts w:ascii="Arial" w:eastAsia="Times New Roman" w:hAnsi="Arial" w:cs="Times New Roman"/>
          <w:sz w:val="24"/>
          <w:szCs w:val="24"/>
        </w:rPr>
      </w:pPr>
    </w:p>
    <w:p w14:paraId="4C70A2EA" w14:textId="0CA908B5" w:rsidR="009A3614" w:rsidRDefault="004036D9" w:rsidP="00472534">
      <w:pPr>
        <w:widowControl w:val="0"/>
        <w:kinsoku w:val="0"/>
        <w:overflowPunct w:val="0"/>
        <w:autoSpaceDE w:val="0"/>
        <w:autoSpaceDN w:val="0"/>
        <w:adjustRightInd w:val="0"/>
        <w:spacing w:after="0" w:line="240" w:lineRule="auto"/>
        <w:ind w:left="630" w:right="90" w:hanging="720"/>
        <w:jc w:val="both"/>
        <w:rPr>
          <w:rFonts w:ascii="Arial" w:eastAsiaTheme="minorEastAsia" w:hAnsi="Arial" w:cs="Arial"/>
          <w:sz w:val="24"/>
          <w:szCs w:val="24"/>
        </w:rPr>
      </w:pPr>
      <w:r w:rsidRPr="00F019D1">
        <w:rPr>
          <w:rFonts w:ascii="Arial" w:eastAsiaTheme="minorEastAsia" w:hAnsi="Arial" w:cs="Arial"/>
          <w:sz w:val="24"/>
          <w:szCs w:val="24"/>
        </w:rPr>
        <w:t>5%</w:t>
      </w:r>
      <w:r w:rsidR="00472534">
        <w:rPr>
          <w:rFonts w:ascii="Arial" w:eastAsiaTheme="minorEastAsia" w:hAnsi="Arial" w:cs="Arial"/>
          <w:sz w:val="24"/>
          <w:szCs w:val="24"/>
        </w:rPr>
        <w:tab/>
      </w:r>
      <w:r w:rsidR="002B26EF" w:rsidRPr="002B26EF">
        <w:rPr>
          <w:rFonts w:ascii="Arial" w:eastAsiaTheme="minorEastAsia" w:hAnsi="Arial" w:cs="Arial"/>
          <w:sz w:val="24"/>
          <w:szCs w:val="24"/>
        </w:rPr>
        <w:t xml:space="preserve">Represents the </w:t>
      </w:r>
      <w:proofErr w:type="spellStart"/>
      <w:r w:rsidR="00CC2E30">
        <w:rPr>
          <w:rFonts w:ascii="Arial" w:eastAsiaTheme="minorEastAsia" w:hAnsi="Arial" w:cs="Arial"/>
          <w:sz w:val="24"/>
          <w:szCs w:val="24"/>
        </w:rPr>
        <w:t>CalCONNECT</w:t>
      </w:r>
      <w:proofErr w:type="spellEnd"/>
      <w:r w:rsidR="002B26EF" w:rsidRPr="002B26EF">
        <w:rPr>
          <w:rFonts w:ascii="Arial" w:eastAsiaTheme="minorEastAsia" w:hAnsi="Arial" w:cs="Arial"/>
          <w:sz w:val="24"/>
          <w:szCs w:val="24"/>
        </w:rPr>
        <w:t xml:space="preserve"> Branch at meetings and conferences</w:t>
      </w:r>
      <w:r w:rsidR="00CC2E30">
        <w:rPr>
          <w:rFonts w:ascii="Arial" w:eastAsiaTheme="minorEastAsia" w:hAnsi="Arial" w:cs="Arial"/>
          <w:sz w:val="24"/>
          <w:szCs w:val="24"/>
        </w:rPr>
        <w:t>.</w:t>
      </w:r>
      <w:r w:rsidR="006136C6" w:rsidRPr="006136C6">
        <w:rPr>
          <w:rFonts w:ascii="Arial" w:eastAsiaTheme="minorEastAsia" w:hAnsi="Arial" w:cs="Arial"/>
          <w:sz w:val="24"/>
          <w:szCs w:val="24"/>
        </w:rPr>
        <w:t xml:space="preserve"> </w:t>
      </w:r>
      <w:r w:rsidR="00CC2E30" w:rsidRPr="00CC2E30">
        <w:rPr>
          <w:rFonts w:ascii="Arial" w:eastAsiaTheme="minorEastAsia" w:hAnsi="Arial" w:cs="Arial"/>
          <w:sz w:val="24"/>
          <w:szCs w:val="24"/>
        </w:rPr>
        <w:t>Assist</w:t>
      </w:r>
      <w:r w:rsidR="004E04D5">
        <w:rPr>
          <w:rFonts w:ascii="Arial" w:eastAsiaTheme="minorEastAsia" w:hAnsi="Arial" w:cs="Arial"/>
          <w:sz w:val="24"/>
          <w:szCs w:val="24"/>
        </w:rPr>
        <w:t>s</w:t>
      </w:r>
      <w:r w:rsidR="00CC2E30" w:rsidRPr="00CC2E30">
        <w:rPr>
          <w:rFonts w:ascii="Arial" w:eastAsiaTheme="minorEastAsia" w:hAnsi="Arial" w:cs="Arial"/>
          <w:sz w:val="24"/>
          <w:szCs w:val="24"/>
        </w:rPr>
        <w:t xml:space="preserve"> the Branch Chief with the overall programmatic and administrative functions of the program and other duties as required.</w:t>
      </w:r>
      <w:r w:rsidR="00CC2E30">
        <w:rPr>
          <w:rFonts w:ascii="Arial" w:eastAsiaTheme="minorEastAsia" w:hAnsi="Arial" w:cs="Arial"/>
          <w:sz w:val="24"/>
          <w:szCs w:val="24"/>
        </w:rPr>
        <w:t xml:space="preserve"> </w:t>
      </w:r>
      <w:r w:rsidR="00B36267">
        <w:rPr>
          <w:rFonts w:ascii="Arial" w:eastAsiaTheme="minorEastAsia" w:hAnsi="Arial" w:cs="Arial"/>
          <w:sz w:val="24"/>
          <w:szCs w:val="24"/>
        </w:rPr>
        <w:t>M</w:t>
      </w:r>
      <w:r w:rsidR="002B26EF" w:rsidRPr="002B26EF">
        <w:rPr>
          <w:rFonts w:ascii="Arial" w:eastAsiaTheme="minorEastAsia" w:hAnsi="Arial" w:cs="Arial"/>
          <w:sz w:val="24"/>
          <w:szCs w:val="24"/>
        </w:rPr>
        <w:t>ay act for the Branch Chief in his or her absence.</w:t>
      </w:r>
    </w:p>
    <w:p w14:paraId="23549F41" w14:textId="006E4CBF" w:rsidR="009A3614" w:rsidRDefault="009A3614" w:rsidP="00525627">
      <w:pPr>
        <w:widowControl w:val="0"/>
        <w:kinsoku w:val="0"/>
        <w:overflowPunct w:val="0"/>
        <w:autoSpaceDE w:val="0"/>
        <w:autoSpaceDN w:val="0"/>
        <w:adjustRightInd w:val="0"/>
        <w:spacing w:after="0" w:line="240" w:lineRule="auto"/>
        <w:rPr>
          <w:rFonts w:ascii="Arial" w:eastAsiaTheme="minorEastAsia"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A3614" w14:paraId="6ACE87DD" w14:textId="77777777" w:rsidTr="009A3614">
        <w:tc>
          <w:tcPr>
            <w:tcW w:w="5395" w:type="dxa"/>
          </w:tcPr>
          <w:p w14:paraId="24CC4C65" w14:textId="77777777" w:rsidR="009A3614" w:rsidRDefault="009A3614" w:rsidP="009A3614">
            <w:pPr>
              <w:widowControl w:val="0"/>
              <w:kinsoku w:val="0"/>
              <w:overflowPunct w:val="0"/>
              <w:autoSpaceDE w:val="0"/>
              <w:autoSpaceDN w:val="0"/>
              <w:adjustRightInd w:val="0"/>
              <w:ind w:left="180"/>
              <w:rPr>
                <w:rFonts w:ascii="Arial" w:hAnsi="Arial" w:cs="Arial"/>
                <w:sz w:val="24"/>
                <w:szCs w:val="24"/>
              </w:rPr>
            </w:pPr>
            <w:r w:rsidRPr="00D600A0">
              <w:rPr>
                <w:rFonts w:ascii="Arial" w:hAnsi="Arial" w:cs="Arial"/>
                <w:sz w:val="24"/>
                <w:szCs w:val="24"/>
              </w:rPr>
              <w:fldChar w:fldCharType="begin">
                <w:ffData>
                  <w:name w:val="Check10"/>
                  <w:enabled/>
                  <w:calcOnExit w:val="0"/>
                  <w:checkBox>
                    <w:sizeAuto/>
                    <w:default w:val="0"/>
                  </w:checkBox>
                </w:ffData>
              </w:fldChar>
            </w:r>
            <w:r w:rsidRPr="00D600A0">
              <w:rPr>
                <w:rFonts w:ascii="Arial" w:hAnsi="Arial" w:cs="Arial"/>
                <w:sz w:val="24"/>
                <w:szCs w:val="24"/>
              </w:rPr>
              <w:instrText xml:space="preserve"> FORMCHECKBOX </w:instrText>
            </w:r>
            <w:r w:rsidR="00F420FB">
              <w:rPr>
                <w:rFonts w:ascii="Arial" w:hAnsi="Arial" w:cs="Arial"/>
                <w:sz w:val="24"/>
                <w:szCs w:val="24"/>
              </w:rPr>
            </w:r>
            <w:r w:rsidR="00F420FB">
              <w:rPr>
                <w:rFonts w:ascii="Arial" w:hAnsi="Arial" w:cs="Arial"/>
                <w:sz w:val="24"/>
                <w:szCs w:val="24"/>
              </w:rPr>
              <w:fldChar w:fldCharType="separate"/>
            </w:r>
            <w:r w:rsidRPr="00D600A0">
              <w:rPr>
                <w:rFonts w:ascii="Arial" w:hAnsi="Arial" w:cs="Arial"/>
                <w:sz w:val="24"/>
                <w:szCs w:val="24"/>
              </w:rPr>
              <w:fldChar w:fldCharType="end"/>
            </w:r>
            <w:r>
              <w:rPr>
                <w:rFonts w:ascii="Arial" w:hAnsi="Arial" w:cs="Arial"/>
                <w:sz w:val="24"/>
                <w:szCs w:val="24"/>
              </w:rPr>
              <w:t xml:space="preserve"> </w:t>
            </w:r>
            <w:r w:rsidRPr="00D600A0">
              <w:rPr>
                <w:rFonts w:ascii="Arial" w:hAnsi="Arial" w:cs="Arial"/>
                <w:sz w:val="24"/>
                <w:szCs w:val="24"/>
              </w:rPr>
              <w:t>I certify this duty statement represents an accurate description of the essential functions of this position. I have discussed the duties and have provided a copy of this duty statement to the employee named above</w:t>
            </w:r>
            <w:r>
              <w:rPr>
                <w:rFonts w:ascii="Arial" w:hAnsi="Arial" w:cs="Arial"/>
                <w:sz w:val="24"/>
                <w:szCs w:val="24"/>
              </w:rPr>
              <w:t>.</w:t>
            </w:r>
          </w:p>
          <w:p w14:paraId="02ABB161" w14:textId="77777777" w:rsidR="009A3614" w:rsidRDefault="009A3614" w:rsidP="00525627">
            <w:pPr>
              <w:widowControl w:val="0"/>
              <w:kinsoku w:val="0"/>
              <w:overflowPunct w:val="0"/>
              <w:autoSpaceDE w:val="0"/>
              <w:autoSpaceDN w:val="0"/>
              <w:adjustRightInd w:val="0"/>
              <w:rPr>
                <w:rFonts w:ascii="Arial" w:hAnsi="Arial" w:cs="Arial"/>
                <w:sz w:val="24"/>
                <w:szCs w:val="24"/>
              </w:rPr>
            </w:pPr>
          </w:p>
        </w:tc>
        <w:tc>
          <w:tcPr>
            <w:tcW w:w="5395" w:type="dxa"/>
          </w:tcPr>
          <w:p w14:paraId="2058799C" w14:textId="2F437980" w:rsidR="009A3614" w:rsidRDefault="009A3614" w:rsidP="009A3614">
            <w:pPr>
              <w:widowControl w:val="0"/>
              <w:kinsoku w:val="0"/>
              <w:overflowPunct w:val="0"/>
              <w:autoSpaceDE w:val="0"/>
              <w:autoSpaceDN w:val="0"/>
              <w:adjustRightInd w:val="0"/>
              <w:spacing w:before="14"/>
              <w:rPr>
                <w:rFonts w:ascii="Arial" w:hAnsi="Arial" w:cs="Arial"/>
                <w:sz w:val="24"/>
                <w:szCs w:val="24"/>
              </w:rPr>
            </w:pPr>
            <w:r w:rsidRPr="00D600A0">
              <w:rPr>
                <w:rFonts w:ascii="Arial" w:hAnsi="Arial" w:cs="Arial"/>
                <w:sz w:val="24"/>
                <w:szCs w:val="24"/>
              </w:rPr>
              <w:fldChar w:fldCharType="begin">
                <w:ffData>
                  <w:name w:val="Check10"/>
                  <w:enabled/>
                  <w:calcOnExit w:val="0"/>
                  <w:checkBox>
                    <w:sizeAuto/>
                    <w:default w:val="0"/>
                  </w:checkBox>
                </w:ffData>
              </w:fldChar>
            </w:r>
            <w:r w:rsidRPr="00D600A0">
              <w:rPr>
                <w:rFonts w:ascii="Arial" w:hAnsi="Arial" w:cs="Arial"/>
                <w:sz w:val="24"/>
                <w:szCs w:val="24"/>
              </w:rPr>
              <w:instrText xml:space="preserve"> FORMCHECKBOX </w:instrText>
            </w:r>
            <w:r w:rsidR="00F420FB">
              <w:rPr>
                <w:rFonts w:ascii="Arial" w:hAnsi="Arial" w:cs="Arial"/>
                <w:sz w:val="24"/>
                <w:szCs w:val="24"/>
              </w:rPr>
            </w:r>
            <w:r w:rsidR="00F420FB">
              <w:rPr>
                <w:rFonts w:ascii="Arial" w:hAnsi="Arial" w:cs="Arial"/>
                <w:sz w:val="24"/>
                <w:szCs w:val="24"/>
              </w:rPr>
              <w:fldChar w:fldCharType="separate"/>
            </w:r>
            <w:r w:rsidRPr="00D600A0">
              <w:rPr>
                <w:rFonts w:ascii="Arial" w:hAnsi="Arial" w:cs="Arial"/>
                <w:sz w:val="24"/>
                <w:szCs w:val="24"/>
              </w:rPr>
              <w:fldChar w:fldCharType="end"/>
            </w:r>
            <w:r>
              <w:rPr>
                <w:rFonts w:ascii="Arial" w:hAnsi="Arial" w:cs="Arial"/>
                <w:sz w:val="24"/>
                <w:szCs w:val="24"/>
              </w:rPr>
              <w:t xml:space="preserve"> </w:t>
            </w:r>
            <w:r w:rsidRPr="00D600A0">
              <w:rPr>
                <w:rFonts w:ascii="Arial" w:hAnsi="Arial" w:cs="Arial"/>
                <w:sz w:val="24"/>
                <w:szCs w:val="24"/>
              </w:rPr>
              <w:t xml:space="preserve">I have read and understand the duties and requirements listed </w:t>
            </w:r>
            <w:r w:rsidR="008D1351" w:rsidRPr="00D600A0">
              <w:rPr>
                <w:rFonts w:ascii="Arial" w:hAnsi="Arial" w:cs="Arial"/>
                <w:sz w:val="24"/>
                <w:szCs w:val="24"/>
              </w:rPr>
              <w:t>above and</w:t>
            </w:r>
            <w:r w:rsidRPr="00D600A0">
              <w:rPr>
                <w:rFonts w:ascii="Arial" w:hAnsi="Arial" w:cs="Arial"/>
                <w:sz w:val="24"/>
                <w:szCs w:val="24"/>
              </w:rPr>
              <w:t xml:space="preserve"> am able to perform these duties with or without reasonable accommodation. (If you believe reasonable accommodation may be necessary, or if unsure of a need for reasonable accommodation, inform the hiring supervisor.)</w:t>
            </w:r>
            <w:r>
              <w:rPr>
                <w:rFonts w:ascii="Arial" w:hAnsi="Arial" w:cs="Arial"/>
                <w:sz w:val="24"/>
                <w:szCs w:val="24"/>
              </w:rPr>
              <w:t xml:space="preserve"> </w:t>
            </w:r>
          </w:p>
          <w:p w14:paraId="0FC09987" w14:textId="73B4050B" w:rsidR="009A3614" w:rsidRDefault="009A3614" w:rsidP="009A3614">
            <w:pPr>
              <w:widowControl w:val="0"/>
              <w:kinsoku w:val="0"/>
              <w:overflowPunct w:val="0"/>
              <w:autoSpaceDE w:val="0"/>
              <w:autoSpaceDN w:val="0"/>
              <w:adjustRightInd w:val="0"/>
              <w:rPr>
                <w:rFonts w:ascii="Arial" w:hAnsi="Arial" w:cs="Arial"/>
                <w:sz w:val="24"/>
                <w:szCs w:val="24"/>
              </w:rPr>
            </w:pPr>
          </w:p>
        </w:tc>
      </w:tr>
    </w:tbl>
    <w:tbl>
      <w:tblPr>
        <w:tblStyle w:val="PlainTable2"/>
        <w:tblW w:w="10690" w:type="dxa"/>
        <w:tblInd w:w="-5" w:type="dxa"/>
        <w:tblLayout w:type="fixed"/>
        <w:tblLook w:val="0020" w:firstRow="1" w:lastRow="0" w:firstColumn="0" w:lastColumn="0" w:noHBand="0" w:noVBand="0"/>
      </w:tblPr>
      <w:tblGrid>
        <w:gridCol w:w="3839"/>
        <w:gridCol w:w="1536"/>
        <w:gridCol w:w="3741"/>
        <w:gridCol w:w="1574"/>
      </w:tblGrid>
      <w:tr w:rsidR="00A55F00" w:rsidRPr="00827A56" w14:paraId="51DA12A3" w14:textId="77777777" w:rsidTr="009A3614">
        <w:trPr>
          <w:cnfStyle w:val="100000000000" w:firstRow="1" w:lastRow="0" w:firstColumn="0" w:lastColumn="0" w:oddVBand="0" w:evenVBand="0" w:oddHBand="0" w:evenHBand="0" w:firstRowFirstColumn="0" w:firstRowLastColumn="0" w:lastRowFirstColumn="0" w:lastRowLastColumn="0"/>
          <w:trHeight w:val="710"/>
        </w:trPr>
        <w:tc>
          <w:tcPr>
            <w:cnfStyle w:val="000010000000" w:firstRow="0" w:lastRow="0" w:firstColumn="0" w:lastColumn="0" w:oddVBand="1" w:evenVBand="0" w:oddHBand="0" w:evenHBand="0" w:firstRowFirstColumn="0" w:firstRowLastColumn="0" w:lastRowFirstColumn="0" w:lastRowLastColumn="0"/>
            <w:tcW w:w="3839" w:type="dxa"/>
          </w:tcPr>
          <w:p w14:paraId="2F73C8DC" w14:textId="77777777" w:rsidR="009A3614" w:rsidRPr="00827A56" w:rsidRDefault="009A3614" w:rsidP="009A3614">
            <w:pPr>
              <w:widowControl w:val="0"/>
              <w:kinsoku w:val="0"/>
              <w:overflowPunct w:val="0"/>
              <w:autoSpaceDE w:val="0"/>
              <w:autoSpaceDN w:val="0"/>
              <w:adjustRightInd w:val="0"/>
              <w:spacing w:before="14"/>
              <w:rPr>
                <w:rFonts w:ascii="Arial" w:eastAsiaTheme="minorEastAsia" w:hAnsi="Arial" w:cs="Arial"/>
                <w:b w:val="0"/>
                <w:bCs w:val="0"/>
                <w:sz w:val="24"/>
                <w:szCs w:val="24"/>
              </w:rPr>
            </w:pPr>
            <w:r w:rsidRPr="00827A56">
              <w:rPr>
                <w:rFonts w:ascii="Arial" w:eastAsiaTheme="minorEastAsia" w:hAnsi="Arial" w:cs="Arial"/>
                <w:b w:val="0"/>
                <w:bCs w:val="0"/>
                <w:sz w:val="24"/>
                <w:szCs w:val="24"/>
              </w:rPr>
              <w:t>Supervisor’s Name:</w:t>
            </w:r>
          </w:p>
          <w:p w14:paraId="51DA129C" w14:textId="07ED6F33" w:rsidR="000376BA" w:rsidRPr="00827A56" w:rsidRDefault="009A3614" w:rsidP="009A3614">
            <w:pPr>
              <w:widowControl w:val="0"/>
              <w:kinsoku w:val="0"/>
              <w:overflowPunct w:val="0"/>
              <w:autoSpaceDE w:val="0"/>
              <w:autoSpaceDN w:val="0"/>
              <w:adjustRightInd w:val="0"/>
              <w:spacing w:before="14"/>
              <w:ind w:left="20"/>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5"/>
                  <w:enabled/>
                  <w:calcOnExit w:val="0"/>
                  <w:textInput/>
                </w:ffData>
              </w:fldChar>
            </w:r>
            <w:bookmarkStart w:id="11" w:name="Text35"/>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1"/>
          </w:p>
        </w:tc>
        <w:tc>
          <w:tcPr>
            <w:cnfStyle w:val="000001000000" w:firstRow="0" w:lastRow="0" w:firstColumn="0" w:lastColumn="0" w:oddVBand="0" w:evenVBand="1" w:oddHBand="0" w:evenHBand="0" w:firstRowFirstColumn="0" w:firstRowLastColumn="0" w:lastRowFirstColumn="0" w:lastRowLastColumn="0"/>
            <w:tcW w:w="1536" w:type="dxa"/>
          </w:tcPr>
          <w:p w14:paraId="51DA129D" w14:textId="77777777" w:rsidR="000376BA" w:rsidRPr="00827A56" w:rsidRDefault="00A55F00" w:rsidP="009B7561">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b w:val="0"/>
                <w:bCs w:val="0"/>
                <w:sz w:val="24"/>
                <w:szCs w:val="24"/>
              </w:rPr>
              <w:t>Date</w:t>
            </w:r>
          </w:p>
          <w:p w14:paraId="51DA129E" w14:textId="77777777" w:rsidR="000376BA" w:rsidRPr="00827A56" w:rsidRDefault="000376BA" w:rsidP="009B7561">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8"/>
                  <w:enabled/>
                  <w:calcOnExit w:val="0"/>
                  <w:textInput/>
                </w:ffData>
              </w:fldChar>
            </w:r>
            <w:bookmarkStart w:id="12" w:name="Text38"/>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2"/>
          </w:p>
        </w:tc>
        <w:tc>
          <w:tcPr>
            <w:cnfStyle w:val="000010000000" w:firstRow="0" w:lastRow="0" w:firstColumn="0" w:lastColumn="0" w:oddVBand="1" w:evenVBand="0" w:oddHBand="0" w:evenHBand="0" w:firstRowFirstColumn="0" w:firstRowLastColumn="0" w:lastRowFirstColumn="0" w:lastRowLastColumn="0"/>
            <w:tcW w:w="3741" w:type="dxa"/>
          </w:tcPr>
          <w:p w14:paraId="51DA129F" w14:textId="77777777" w:rsidR="000376BA" w:rsidRPr="00827A56" w:rsidRDefault="00A55F00" w:rsidP="00A55F00">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b w:val="0"/>
                <w:bCs w:val="0"/>
                <w:sz w:val="24"/>
                <w:szCs w:val="24"/>
              </w:rPr>
              <w:t>Employee’s Name</w:t>
            </w:r>
            <w:r w:rsidR="00D600A0" w:rsidRPr="00827A56">
              <w:rPr>
                <w:rFonts w:ascii="Arial" w:eastAsiaTheme="minorEastAsia" w:hAnsi="Arial" w:cs="Arial"/>
                <w:b w:val="0"/>
                <w:bCs w:val="0"/>
                <w:sz w:val="24"/>
                <w:szCs w:val="24"/>
              </w:rPr>
              <w:t>:</w:t>
            </w:r>
          </w:p>
          <w:p w14:paraId="51DA12A0" w14:textId="77777777" w:rsidR="000376BA" w:rsidRPr="00827A56" w:rsidRDefault="000376BA" w:rsidP="000376BA">
            <w:pPr>
              <w:widowControl w:val="0"/>
              <w:kinsoku w:val="0"/>
              <w:overflowPunct w:val="0"/>
              <w:autoSpaceDE w:val="0"/>
              <w:autoSpaceDN w:val="0"/>
              <w:adjustRightInd w:val="0"/>
              <w:spacing w:before="14"/>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6"/>
                  <w:enabled/>
                  <w:calcOnExit w:val="0"/>
                  <w:textInput/>
                </w:ffData>
              </w:fldChar>
            </w:r>
            <w:bookmarkStart w:id="13" w:name="Text36"/>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3"/>
          </w:p>
        </w:tc>
        <w:tc>
          <w:tcPr>
            <w:cnfStyle w:val="000001000000" w:firstRow="0" w:lastRow="0" w:firstColumn="0" w:lastColumn="0" w:oddVBand="0" w:evenVBand="1" w:oddHBand="0" w:evenHBand="0" w:firstRowFirstColumn="0" w:firstRowLastColumn="0" w:lastRowFirstColumn="0" w:lastRowLastColumn="0"/>
            <w:tcW w:w="1574" w:type="dxa"/>
          </w:tcPr>
          <w:p w14:paraId="51DA12A1" w14:textId="77777777" w:rsidR="000376BA" w:rsidRPr="00827A56" w:rsidRDefault="00A55F00" w:rsidP="009B7561">
            <w:pPr>
              <w:widowControl w:val="0"/>
              <w:kinsoku w:val="0"/>
              <w:overflowPunct w:val="0"/>
              <w:autoSpaceDE w:val="0"/>
              <w:autoSpaceDN w:val="0"/>
              <w:adjustRightInd w:val="0"/>
              <w:spacing w:before="14"/>
              <w:ind w:left="57"/>
              <w:rPr>
                <w:rFonts w:ascii="Arial" w:eastAsiaTheme="minorEastAsia" w:hAnsi="Arial" w:cs="Arial"/>
                <w:b w:val="0"/>
                <w:bCs w:val="0"/>
                <w:sz w:val="24"/>
                <w:szCs w:val="24"/>
              </w:rPr>
            </w:pPr>
            <w:r w:rsidRPr="00827A56">
              <w:rPr>
                <w:rFonts w:ascii="Arial" w:eastAsiaTheme="minorEastAsia" w:hAnsi="Arial" w:cs="Arial"/>
                <w:b w:val="0"/>
                <w:bCs w:val="0"/>
                <w:sz w:val="24"/>
                <w:szCs w:val="24"/>
              </w:rPr>
              <w:t>Date</w:t>
            </w:r>
          </w:p>
          <w:p w14:paraId="51DA12A2" w14:textId="77777777" w:rsidR="000376BA" w:rsidRPr="00827A56" w:rsidRDefault="000376BA" w:rsidP="000376BA">
            <w:pPr>
              <w:widowControl w:val="0"/>
              <w:kinsoku w:val="0"/>
              <w:overflowPunct w:val="0"/>
              <w:autoSpaceDE w:val="0"/>
              <w:autoSpaceDN w:val="0"/>
              <w:adjustRightInd w:val="0"/>
              <w:spacing w:before="14"/>
              <w:rPr>
                <w:rFonts w:ascii="Arial" w:eastAsiaTheme="minorEastAsia" w:hAnsi="Arial" w:cs="Arial"/>
                <w:b w:val="0"/>
                <w:bCs w:val="0"/>
                <w:sz w:val="24"/>
                <w:szCs w:val="24"/>
              </w:rPr>
            </w:pPr>
            <w:r w:rsidRPr="00827A56">
              <w:rPr>
                <w:rFonts w:ascii="Arial" w:eastAsiaTheme="minorEastAsia" w:hAnsi="Arial" w:cs="Arial"/>
                <w:sz w:val="24"/>
                <w:szCs w:val="24"/>
              </w:rPr>
              <w:fldChar w:fldCharType="begin">
                <w:ffData>
                  <w:name w:val="Text37"/>
                  <w:enabled/>
                  <w:calcOnExit w:val="0"/>
                  <w:textInput/>
                </w:ffData>
              </w:fldChar>
            </w:r>
            <w:bookmarkStart w:id="14" w:name="Text37"/>
            <w:r w:rsidRPr="00827A56">
              <w:rPr>
                <w:rFonts w:ascii="Arial" w:eastAsiaTheme="minorEastAsia" w:hAnsi="Arial" w:cs="Arial"/>
                <w:b w:val="0"/>
                <w:bCs w:val="0"/>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b w:val="0"/>
                <w:bCs w:val="0"/>
                <w:noProof/>
                <w:sz w:val="24"/>
                <w:szCs w:val="24"/>
              </w:rPr>
              <w:t> </w:t>
            </w:r>
            <w:r w:rsidRPr="00827A56">
              <w:rPr>
                <w:rFonts w:ascii="Arial" w:eastAsiaTheme="minorEastAsia" w:hAnsi="Arial" w:cs="Arial"/>
                <w:sz w:val="24"/>
                <w:szCs w:val="24"/>
              </w:rPr>
              <w:fldChar w:fldCharType="end"/>
            </w:r>
            <w:bookmarkEnd w:id="14"/>
          </w:p>
        </w:tc>
      </w:tr>
      <w:tr w:rsidR="009B7561" w:rsidRPr="00D600A0" w14:paraId="51DA12A9" w14:textId="77777777" w:rsidTr="009A3614">
        <w:trPr>
          <w:cnfStyle w:val="000000100000" w:firstRow="0" w:lastRow="0" w:firstColumn="0" w:lastColumn="0" w:oddVBand="0" w:evenVBand="0" w:oddHBand="1" w:evenHBand="0" w:firstRowFirstColumn="0" w:firstRowLastColumn="0" w:lastRowFirstColumn="0" w:lastRowLastColumn="0"/>
          <w:trHeight w:val="665"/>
        </w:trPr>
        <w:tc>
          <w:tcPr>
            <w:cnfStyle w:val="000010000000" w:firstRow="0" w:lastRow="0" w:firstColumn="0" w:lastColumn="0" w:oddVBand="1" w:evenVBand="0" w:oddHBand="0" w:evenHBand="0" w:firstRowFirstColumn="0" w:firstRowLastColumn="0" w:lastRowFirstColumn="0" w:lastRowLastColumn="0"/>
            <w:tcW w:w="3839" w:type="dxa"/>
          </w:tcPr>
          <w:p w14:paraId="51DA12A4" w14:textId="77777777" w:rsidR="009B7561" w:rsidRPr="00D600A0" w:rsidRDefault="001F7806" w:rsidP="009B7561">
            <w:pPr>
              <w:widowControl w:val="0"/>
              <w:kinsoku w:val="0"/>
              <w:overflowPunct w:val="0"/>
              <w:autoSpaceDE w:val="0"/>
              <w:autoSpaceDN w:val="0"/>
              <w:adjustRightInd w:val="0"/>
              <w:spacing w:before="14"/>
              <w:ind w:left="20"/>
              <w:rPr>
                <w:rFonts w:ascii="Arial" w:eastAsiaTheme="minorEastAsia" w:hAnsi="Arial" w:cs="Arial"/>
                <w:sz w:val="24"/>
                <w:szCs w:val="24"/>
              </w:rPr>
            </w:pPr>
            <w:r w:rsidRPr="00D600A0">
              <w:rPr>
                <w:rFonts w:ascii="Arial" w:eastAsiaTheme="minorEastAsia" w:hAnsi="Arial" w:cs="Arial"/>
                <w:sz w:val="24"/>
                <w:szCs w:val="24"/>
              </w:rPr>
              <w:t>Supervisor’s Signature</w:t>
            </w:r>
          </w:p>
        </w:tc>
        <w:tc>
          <w:tcPr>
            <w:cnfStyle w:val="000001000000" w:firstRow="0" w:lastRow="0" w:firstColumn="0" w:lastColumn="0" w:oddVBand="0" w:evenVBand="1" w:oddHBand="0" w:evenHBand="0" w:firstRowFirstColumn="0" w:firstRowLastColumn="0" w:lastRowFirstColumn="0" w:lastRowLastColumn="0"/>
            <w:tcW w:w="1536" w:type="dxa"/>
          </w:tcPr>
          <w:p w14:paraId="1DF7CEC8" w14:textId="77777777" w:rsidR="009B7561" w:rsidRDefault="001F7806"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D600A0">
              <w:rPr>
                <w:rFonts w:ascii="Arial" w:eastAsiaTheme="minorEastAsia" w:hAnsi="Arial" w:cs="Arial"/>
                <w:sz w:val="24"/>
                <w:szCs w:val="24"/>
              </w:rPr>
              <w:t>Date</w:t>
            </w:r>
          </w:p>
          <w:p w14:paraId="51DA12A5" w14:textId="46C49457" w:rsidR="00937C43" w:rsidRPr="00D600A0" w:rsidRDefault="00937C43"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827A56">
              <w:rPr>
                <w:rFonts w:ascii="Arial" w:eastAsiaTheme="minorEastAsia" w:hAnsi="Arial" w:cs="Arial"/>
                <w:sz w:val="24"/>
                <w:szCs w:val="24"/>
              </w:rPr>
              <w:fldChar w:fldCharType="begin">
                <w:ffData>
                  <w:name w:val="Text38"/>
                  <w:enabled/>
                  <w:calcOnExit w:val="0"/>
                  <w:textInput/>
                </w:ffData>
              </w:fldChar>
            </w:r>
            <w:r w:rsidRPr="00827A56">
              <w:rPr>
                <w:rFonts w:ascii="Arial" w:eastAsiaTheme="minorEastAsia" w:hAnsi="Arial" w:cs="Arial"/>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sz w:val="24"/>
                <w:szCs w:val="24"/>
              </w:rPr>
              <w:fldChar w:fldCharType="end"/>
            </w:r>
          </w:p>
        </w:tc>
        <w:tc>
          <w:tcPr>
            <w:cnfStyle w:val="000010000000" w:firstRow="0" w:lastRow="0" w:firstColumn="0" w:lastColumn="0" w:oddVBand="1" w:evenVBand="0" w:oddHBand="0" w:evenHBand="0" w:firstRowFirstColumn="0" w:firstRowLastColumn="0" w:lastRowFirstColumn="0" w:lastRowLastColumn="0"/>
            <w:tcW w:w="3741" w:type="dxa"/>
          </w:tcPr>
          <w:p w14:paraId="51DA12A6" w14:textId="77777777" w:rsidR="009B7561" w:rsidRDefault="001F7806"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D600A0">
              <w:rPr>
                <w:rFonts w:ascii="Arial" w:eastAsiaTheme="minorEastAsia" w:hAnsi="Arial" w:cs="Arial"/>
                <w:sz w:val="24"/>
                <w:szCs w:val="24"/>
              </w:rPr>
              <w:t>Employee’s Signature</w:t>
            </w:r>
          </w:p>
          <w:p w14:paraId="51DA12A7" w14:textId="77777777" w:rsidR="00D600A0" w:rsidRPr="00D600A0" w:rsidRDefault="00D600A0" w:rsidP="009B7561">
            <w:pPr>
              <w:widowControl w:val="0"/>
              <w:kinsoku w:val="0"/>
              <w:overflowPunct w:val="0"/>
              <w:autoSpaceDE w:val="0"/>
              <w:autoSpaceDN w:val="0"/>
              <w:adjustRightInd w:val="0"/>
              <w:spacing w:before="14"/>
              <w:ind w:left="57"/>
              <w:rPr>
                <w:rFonts w:ascii="Arial" w:eastAsiaTheme="minorEastAsia"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1574" w:type="dxa"/>
          </w:tcPr>
          <w:p w14:paraId="68665700" w14:textId="77777777" w:rsidR="009B7561" w:rsidRDefault="001F7806"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D600A0">
              <w:rPr>
                <w:rFonts w:ascii="Arial" w:eastAsiaTheme="minorEastAsia" w:hAnsi="Arial" w:cs="Arial"/>
                <w:sz w:val="24"/>
                <w:szCs w:val="24"/>
              </w:rPr>
              <w:t>Date</w:t>
            </w:r>
          </w:p>
          <w:p w14:paraId="51DA12A8" w14:textId="3924778A" w:rsidR="00937C43" w:rsidRPr="00D600A0" w:rsidRDefault="00937C43" w:rsidP="009B7561">
            <w:pPr>
              <w:widowControl w:val="0"/>
              <w:kinsoku w:val="0"/>
              <w:overflowPunct w:val="0"/>
              <w:autoSpaceDE w:val="0"/>
              <w:autoSpaceDN w:val="0"/>
              <w:adjustRightInd w:val="0"/>
              <w:spacing w:before="14"/>
              <w:ind w:left="57"/>
              <w:rPr>
                <w:rFonts w:ascii="Arial" w:eastAsiaTheme="minorEastAsia" w:hAnsi="Arial" w:cs="Arial"/>
                <w:sz w:val="24"/>
                <w:szCs w:val="24"/>
              </w:rPr>
            </w:pPr>
            <w:r w:rsidRPr="00827A56">
              <w:rPr>
                <w:rFonts w:ascii="Arial" w:eastAsiaTheme="minorEastAsia" w:hAnsi="Arial" w:cs="Arial"/>
                <w:sz w:val="24"/>
                <w:szCs w:val="24"/>
              </w:rPr>
              <w:fldChar w:fldCharType="begin">
                <w:ffData>
                  <w:name w:val="Text38"/>
                  <w:enabled/>
                  <w:calcOnExit w:val="0"/>
                  <w:textInput/>
                </w:ffData>
              </w:fldChar>
            </w:r>
            <w:r w:rsidRPr="00827A56">
              <w:rPr>
                <w:rFonts w:ascii="Arial" w:eastAsiaTheme="minorEastAsia" w:hAnsi="Arial" w:cs="Arial"/>
                <w:sz w:val="24"/>
                <w:szCs w:val="24"/>
              </w:rPr>
              <w:instrText xml:space="preserve"> FORMTEXT </w:instrText>
            </w:r>
            <w:r w:rsidRPr="00827A56">
              <w:rPr>
                <w:rFonts w:ascii="Arial" w:eastAsiaTheme="minorEastAsia" w:hAnsi="Arial" w:cs="Arial"/>
                <w:sz w:val="24"/>
                <w:szCs w:val="24"/>
              </w:rPr>
            </w:r>
            <w:r w:rsidRPr="00827A56">
              <w:rPr>
                <w:rFonts w:ascii="Arial" w:eastAsiaTheme="minorEastAsia" w:hAnsi="Arial" w:cs="Arial"/>
                <w:sz w:val="24"/>
                <w:szCs w:val="24"/>
              </w:rPr>
              <w:fldChar w:fldCharType="separate"/>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noProof/>
                <w:sz w:val="24"/>
                <w:szCs w:val="24"/>
              </w:rPr>
              <w:t> </w:t>
            </w:r>
            <w:r w:rsidRPr="00827A56">
              <w:rPr>
                <w:rFonts w:ascii="Arial" w:eastAsiaTheme="minorEastAsia" w:hAnsi="Arial" w:cs="Arial"/>
                <w:sz w:val="24"/>
                <w:szCs w:val="24"/>
              </w:rPr>
              <w:fldChar w:fldCharType="end"/>
            </w:r>
          </w:p>
        </w:tc>
      </w:tr>
    </w:tbl>
    <w:p w14:paraId="4B6296D9" w14:textId="77777777" w:rsidR="006757E3" w:rsidRDefault="006757E3" w:rsidP="00596634">
      <w:pPr>
        <w:widowControl w:val="0"/>
        <w:kinsoku w:val="0"/>
        <w:overflowPunct w:val="0"/>
        <w:autoSpaceDE w:val="0"/>
        <w:autoSpaceDN w:val="0"/>
        <w:adjustRightInd w:val="0"/>
        <w:spacing w:before="14"/>
        <w:ind w:left="20"/>
        <w:rPr>
          <w:rFonts w:ascii="Arial" w:eastAsiaTheme="minorEastAsia" w:hAnsi="Arial" w:cs="Arial"/>
          <w:b/>
          <w:sz w:val="24"/>
          <w:szCs w:val="24"/>
        </w:rPr>
      </w:pPr>
    </w:p>
    <w:p w14:paraId="51DA12B0" w14:textId="47741551" w:rsidR="009B4E86" w:rsidRPr="00596634" w:rsidRDefault="00596634" w:rsidP="00596634">
      <w:pPr>
        <w:widowControl w:val="0"/>
        <w:kinsoku w:val="0"/>
        <w:overflowPunct w:val="0"/>
        <w:autoSpaceDE w:val="0"/>
        <w:autoSpaceDN w:val="0"/>
        <w:adjustRightInd w:val="0"/>
        <w:spacing w:before="14" w:after="0" w:line="240" w:lineRule="auto"/>
        <w:ind w:left="20"/>
        <w:rPr>
          <w:rFonts w:ascii="Arial" w:eastAsiaTheme="minorEastAsia" w:hAnsi="Arial" w:cs="Arial"/>
          <w:b/>
          <w:sz w:val="24"/>
          <w:szCs w:val="24"/>
        </w:rPr>
      </w:pPr>
      <w:r w:rsidRPr="00596634">
        <w:rPr>
          <w:rFonts w:ascii="Arial" w:eastAsiaTheme="minorEastAsia" w:hAnsi="Arial" w:cs="Arial"/>
          <w:b/>
          <w:sz w:val="24"/>
          <w:szCs w:val="24"/>
        </w:rPr>
        <w:t>HRD Use Only:</w:t>
      </w:r>
    </w:p>
    <w:p w14:paraId="1597CEE2" w14:textId="47DA5F7F" w:rsidR="00596634" w:rsidRPr="00596634" w:rsidRDefault="00596634" w:rsidP="00596634">
      <w:pPr>
        <w:widowControl w:val="0"/>
        <w:kinsoku w:val="0"/>
        <w:overflowPunct w:val="0"/>
        <w:autoSpaceDE w:val="0"/>
        <w:autoSpaceDN w:val="0"/>
        <w:adjustRightInd w:val="0"/>
        <w:spacing w:before="14" w:after="0" w:line="240" w:lineRule="auto"/>
        <w:rPr>
          <w:rFonts w:ascii="Arial" w:eastAsiaTheme="minorEastAsia" w:hAnsi="Arial" w:cs="Arial"/>
          <w:sz w:val="24"/>
          <w:szCs w:val="24"/>
        </w:rPr>
      </w:pPr>
      <w:r w:rsidRPr="00596634">
        <w:rPr>
          <w:rFonts w:ascii="Arial" w:eastAsiaTheme="minorEastAsia" w:hAnsi="Arial" w:cs="Arial"/>
          <w:sz w:val="24"/>
          <w:szCs w:val="24"/>
        </w:rPr>
        <w:t xml:space="preserve">Approved By: </w:t>
      </w:r>
      <w:r w:rsidR="00FB6527">
        <w:rPr>
          <w:rFonts w:ascii="Arial" w:eastAsiaTheme="minorEastAsia" w:hAnsi="Arial" w:cs="Arial"/>
          <w:sz w:val="24"/>
          <w:szCs w:val="24"/>
        </w:rPr>
        <w:t>AV</w:t>
      </w:r>
    </w:p>
    <w:p w14:paraId="5E54BCC9" w14:textId="027F6D7F" w:rsidR="00094586" w:rsidRPr="006757E3" w:rsidRDefault="00596634" w:rsidP="006757E3">
      <w:pPr>
        <w:widowControl w:val="0"/>
        <w:kinsoku w:val="0"/>
        <w:overflowPunct w:val="0"/>
        <w:autoSpaceDE w:val="0"/>
        <w:autoSpaceDN w:val="0"/>
        <w:adjustRightInd w:val="0"/>
        <w:spacing w:before="14" w:after="0" w:line="240" w:lineRule="auto"/>
        <w:rPr>
          <w:rFonts w:ascii="Arial" w:eastAsiaTheme="minorEastAsia" w:hAnsi="Arial" w:cs="Arial"/>
          <w:sz w:val="24"/>
          <w:szCs w:val="24"/>
        </w:rPr>
      </w:pPr>
      <w:r w:rsidRPr="00596634">
        <w:rPr>
          <w:rFonts w:ascii="Arial" w:eastAsiaTheme="minorEastAsia" w:hAnsi="Arial" w:cs="Arial"/>
          <w:sz w:val="24"/>
          <w:szCs w:val="24"/>
        </w:rPr>
        <w:t xml:space="preserve">Date: </w:t>
      </w:r>
      <w:r w:rsidR="00FB6527">
        <w:rPr>
          <w:rFonts w:ascii="Arial" w:eastAsiaTheme="minorEastAsia" w:hAnsi="Arial" w:cs="Arial"/>
          <w:sz w:val="24"/>
          <w:szCs w:val="24"/>
        </w:rPr>
        <w:t>7/2024</w:t>
      </w:r>
    </w:p>
    <w:sectPr w:rsidR="00094586" w:rsidRPr="006757E3" w:rsidSect="00525627">
      <w:headerReference w:type="default" r:id="rId12"/>
      <w:footerReference w:type="even" r:id="rId13"/>
      <w:footerReference w:type="default" r:id="rId14"/>
      <w:type w:val="continuous"/>
      <w:pgSz w:w="12240" w:h="15840"/>
      <w:pgMar w:top="720" w:right="720" w:bottom="720" w:left="720" w:header="450" w:footer="1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DD1F" w14:textId="77777777" w:rsidR="00530598" w:rsidRDefault="00530598" w:rsidP="001C2638">
      <w:pPr>
        <w:spacing w:after="0" w:line="240" w:lineRule="auto"/>
      </w:pPr>
      <w:r>
        <w:separator/>
      </w:r>
    </w:p>
  </w:endnote>
  <w:endnote w:type="continuationSeparator" w:id="0">
    <w:p w14:paraId="63378CC0" w14:textId="77777777" w:rsidR="00530598" w:rsidRDefault="00530598" w:rsidP="001C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2B8" w14:textId="77777777" w:rsidR="007E5A88" w:rsidRDefault="007E5A88" w:rsidP="00052B26">
    <w:pPr>
      <w:pStyle w:val="Footer"/>
    </w:pPr>
    <w:r w:rsidRPr="00320CD0">
      <w:rPr>
        <w:rFonts w:ascii="Arial" w:hAnsi="Arial" w:cs="Arial"/>
        <w:sz w:val="12"/>
        <w:szCs w:val="12"/>
      </w:rPr>
      <w:t xml:space="preserve">CDPH 2388 (8/17) </w:t>
    </w:r>
    <w:r w:rsidRPr="00052B26">
      <w:rPr>
        <w:rFonts w:ascii="Arial" w:hAnsi="Arial" w:cs="Arial"/>
        <w:sz w:val="12"/>
        <w:szCs w:val="12"/>
      </w:rPr>
      <w:ptab w:relativeTo="margin" w:alignment="center" w:leader="none"/>
    </w:r>
    <w:r w:rsidRPr="00052B26">
      <w:rPr>
        <w:rFonts w:ascii="Arial" w:hAnsi="Arial" w:cs="Arial"/>
        <w:sz w:val="12"/>
        <w:szCs w:val="12"/>
      </w:rPr>
      <w:ptab w:relativeTo="margin" w:alignment="right" w:leader="none"/>
    </w:r>
    <w:r w:rsidRPr="00052B26">
      <w:rPr>
        <w:rFonts w:ascii="Arial" w:hAnsi="Arial" w:cs="Arial"/>
        <w:sz w:val="12"/>
        <w:szCs w:val="12"/>
      </w:rPr>
      <w:t>Page 2 of 2</w:t>
    </w:r>
  </w:p>
  <w:p w14:paraId="51DA12B9" w14:textId="77777777" w:rsidR="007E5A88" w:rsidRDefault="007E5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2BA" w14:textId="60509038" w:rsidR="007E5A88" w:rsidRPr="00D600A0" w:rsidRDefault="00E515C2" w:rsidP="00CD7742">
    <w:pPr>
      <w:pStyle w:val="Footer"/>
      <w:tabs>
        <w:tab w:val="clear" w:pos="4680"/>
        <w:tab w:val="clear" w:pos="9360"/>
        <w:tab w:val="left" w:pos="6762"/>
      </w:tabs>
      <w:rPr>
        <w:rFonts w:ascii="Arial" w:hAnsi="Arial" w:cs="Arial"/>
        <w:sz w:val="16"/>
        <w:szCs w:val="16"/>
      </w:rPr>
    </w:pPr>
    <w:r>
      <w:rPr>
        <w:rFonts w:ascii="Arial" w:hAnsi="Arial" w:cs="Arial"/>
        <w:sz w:val="16"/>
        <w:szCs w:val="16"/>
      </w:rPr>
      <w:t>CDPH 2388 (</w:t>
    </w:r>
    <w:r w:rsidR="001A2354">
      <w:rPr>
        <w:rFonts w:ascii="Arial" w:hAnsi="Arial" w:cs="Arial"/>
        <w:sz w:val="16"/>
        <w:szCs w:val="16"/>
      </w:rPr>
      <w:t>7/22</w:t>
    </w:r>
    <w:r w:rsidR="007E5A88">
      <w:rPr>
        <w:rFonts w:ascii="Arial" w:hAnsi="Arial" w:cs="Arial"/>
        <w:sz w:val="16"/>
        <w:szCs w:val="16"/>
      </w:rPr>
      <w:t>)</w:t>
    </w:r>
    <w:r w:rsidR="007E5A88" w:rsidRPr="00D600A0">
      <w:rPr>
        <w:rFonts w:ascii="Arial" w:hAnsi="Arial" w:cs="Arial"/>
        <w:sz w:val="16"/>
        <w:szCs w:val="16"/>
      </w:rPr>
      <w:ptab w:relativeTo="margin" w:alignment="right" w:leader="none"/>
    </w:r>
    <w:r w:rsidR="007E5A88" w:rsidRPr="009B4E86">
      <w:rPr>
        <w:rFonts w:ascii="Arial" w:hAnsi="Arial" w:cs="Arial"/>
        <w:noProof/>
        <w:sz w:val="16"/>
        <w:szCs w:val="16"/>
      </w:rPr>
      <w:t xml:space="preserve">Page </w:t>
    </w:r>
    <w:r w:rsidR="007E5A88" w:rsidRPr="009B4E86">
      <w:rPr>
        <w:rFonts w:ascii="Arial" w:hAnsi="Arial" w:cs="Arial"/>
        <w:b/>
        <w:bCs/>
        <w:noProof/>
        <w:sz w:val="16"/>
        <w:szCs w:val="16"/>
      </w:rPr>
      <w:fldChar w:fldCharType="begin"/>
    </w:r>
    <w:r w:rsidR="007E5A88" w:rsidRPr="009B4E86">
      <w:rPr>
        <w:rFonts w:ascii="Arial" w:hAnsi="Arial" w:cs="Arial"/>
        <w:b/>
        <w:bCs/>
        <w:noProof/>
        <w:sz w:val="16"/>
        <w:szCs w:val="16"/>
      </w:rPr>
      <w:instrText xml:space="preserve"> PAGE  \* Arabic  \* MERGEFORMAT </w:instrText>
    </w:r>
    <w:r w:rsidR="007E5A88" w:rsidRPr="009B4E86">
      <w:rPr>
        <w:rFonts w:ascii="Arial" w:hAnsi="Arial" w:cs="Arial"/>
        <w:b/>
        <w:bCs/>
        <w:noProof/>
        <w:sz w:val="16"/>
        <w:szCs w:val="16"/>
      </w:rPr>
      <w:fldChar w:fldCharType="separate"/>
    </w:r>
    <w:r>
      <w:rPr>
        <w:rFonts w:ascii="Arial" w:hAnsi="Arial" w:cs="Arial"/>
        <w:b/>
        <w:bCs/>
        <w:noProof/>
        <w:sz w:val="16"/>
        <w:szCs w:val="16"/>
      </w:rPr>
      <w:t>2</w:t>
    </w:r>
    <w:r w:rsidR="007E5A88" w:rsidRPr="009B4E86">
      <w:rPr>
        <w:rFonts w:ascii="Arial" w:hAnsi="Arial" w:cs="Arial"/>
        <w:b/>
        <w:bCs/>
        <w:noProof/>
        <w:sz w:val="16"/>
        <w:szCs w:val="16"/>
      </w:rPr>
      <w:fldChar w:fldCharType="end"/>
    </w:r>
    <w:r w:rsidR="007E5A88" w:rsidRPr="009B4E86">
      <w:rPr>
        <w:rFonts w:ascii="Arial" w:hAnsi="Arial" w:cs="Arial"/>
        <w:noProof/>
        <w:sz w:val="16"/>
        <w:szCs w:val="16"/>
      </w:rPr>
      <w:t xml:space="preserve"> of </w:t>
    </w:r>
    <w:r w:rsidR="007E5A88" w:rsidRPr="009B4E86">
      <w:rPr>
        <w:rFonts w:ascii="Arial" w:hAnsi="Arial" w:cs="Arial"/>
        <w:b/>
        <w:bCs/>
        <w:noProof/>
        <w:sz w:val="16"/>
        <w:szCs w:val="16"/>
      </w:rPr>
      <w:fldChar w:fldCharType="begin"/>
    </w:r>
    <w:r w:rsidR="007E5A88" w:rsidRPr="009B4E86">
      <w:rPr>
        <w:rFonts w:ascii="Arial" w:hAnsi="Arial" w:cs="Arial"/>
        <w:b/>
        <w:bCs/>
        <w:noProof/>
        <w:sz w:val="16"/>
        <w:szCs w:val="16"/>
      </w:rPr>
      <w:instrText xml:space="preserve"> NUMPAGES  \* Arabic  \* MERGEFORMAT </w:instrText>
    </w:r>
    <w:r w:rsidR="007E5A88" w:rsidRPr="009B4E86">
      <w:rPr>
        <w:rFonts w:ascii="Arial" w:hAnsi="Arial" w:cs="Arial"/>
        <w:b/>
        <w:bCs/>
        <w:noProof/>
        <w:sz w:val="16"/>
        <w:szCs w:val="16"/>
      </w:rPr>
      <w:fldChar w:fldCharType="separate"/>
    </w:r>
    <w:r>
      <w:rPr>
        <w:rFonts w:ascii="Arial" w:hAnsi="Arial" w:cs="Arial"/>
        <w:b/>
        <w:bCs/>
        <w:noProof/>
        <w:sz w:val="16"/>
        <w:szCs w:val="16"/>
      </w:rPr>
      <w:t>2</w:t>
    </w:r>
    <w:r w:rsidR="007E5A88" w:rsidRPr="009B4E86">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0D07" w14:textId="77777777" w:rsidR="00530598" w:rsidRDefault="00530598" w:rsidP="001C2638">
      <w:pPr>
        <w:spacing w:after="0" w:line="240" w:lineRule="auto"/>
      </w:pPr>
      <w:r>
        <w:separator/>
      </w:r>
    </w:p>
  </w:footnote>
  <w:footnote w:type="continuationSeparator" w:id="0">
    <w:p w14:paraId="40E41FF3" w14:textId="77777777" w:rsidR="00530598" w:rsidRDefault="00530598" w:rsidP="001C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12B5" w14:textId="77777777" w:rsidR="007E5A88" w:rsidRDefault="007E5A88">
    <w:pPr>
      <w:pStyle w:val="Header"/>
      <w:rPr>
        <w:rFonts w:ascii="Arial" w:hAnsi="Arial" w:cs="Arial"/>
        <w:sz w:val="16"/>
        <w:szCs w:val="16"/>
      </w:rPr>
    </w:pPr>
    <w:r w:rsidRPr="00D600A0">
      <w:rPr>
        <w:rFonts w:ascii="Arial" w:eastAsiaTheme="minorEastAsia" w:hAnsi="Arial" w:cs="Arial"/>
        <w:sz w:val="16"/>
        <w:szCs w:val="16"/>
      </w:rPr>
      <w:t>State of California – Health and Human Services Agency</w:t>
    </w:r>
    <w:r w:rsidRPr="00D600A0">
      <w:rPr>
        <w:rFonts w:ascii="Arial" w:hAnsi="Arial" w:cs="Arial"/>
        <w:sz w:val="16"/>
        <w:szCs w:val="16"/>
      </w:rPr>
      <w:ptab w:relativeTo="margin" w:alignment="center" w:leader="none"/>
    </w:r>
    <w:r w:rsidRPr="00D600A0">
      <w:rPr>
        <w:rFonts w:ascii="Arial" w:hAnsi="Arial" w:cs="Arial"/>
        <w:sz w:val="16"/>
        <w:szCs w:val="16"/>
      </w:rPr>
      <w:ptab w:relativeTo="margin" w:alignment="right" w:leader="none"/>
    </w:r>
    <w:r w:rsidRPr="00D600A0">
      <w:rPr>
        <w:rFonts w:ascii="Arial" w:hAnsi="Arial" w:cs="Arial"/>
        <w:sz w:val="16"/>
        <w:szCs w:val="16"/>
      </w:rPr>
      <w:t>California Department of Public Health</w:t>
    </w:r>
  </w:p>
  <w:p w14:paraId="51DA12B6" w14:textId="77777777" w:rsidR="007E5A88" w:rsidRDefault="007E5A88">
    <w:pPr>
      <w:pStyle w:val="Header"/>
      <w:rPr>
        <w:rFonts w:ascii="Arial" w:hAnsi="Arial" w:cs="Arial"/>
        <w:sz w:val="16"/>
        <w:szCs w:val="16"/>
      </w:rPr>
    </w:pPr>
  </w:p>
  <w:p w14:paraId="51DA12B7" w14:textId="77777777" w:rsidR="007E5A88" w:rsidRPr="00D600A0" w:rsidRDefault="007E5A88">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7136A"/>
    <w:multiLevelType w:val="hybridMultilevel"/>
    <w:tmpl w:val="FC642C48"/>
    <w:lvl w:ilvl="0" w:tplc="389AB7F2">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45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61"/>
    <w:rsid w:val="00016C75"/>
    <w:rsid w:val="000376BA"/>
    <w:rsid w:val="00052B26"/>
    <w:rsid w:val="000728F9"/>
    <w:rsid w:val="0007296A"/>
    <w:rsid w:val="00094586"/>
    <w:rsid w:val="000A31D8"/>
    <w:rsid w:val="000A6E4D"/>
    <w:rsid w:val="000C628E"/>
    <w:rsid w:val="000D27D4"/>
    <w:rsid w:val="000E46DE"/>
    <w:rsid w:val="000F372C"/>
    <w:rsid w:val="00101998"/>
    <w:rsid w:val="0011051F"/>
    <w:rsid w:val="001168EC"/>
    <w:rsid w:val="00131A5A"/>
    <w:rsid w:val="00142E75"/>
    <w:rsid w:val="001511FD"/>
    <w:rsid w:val="0015131D"/>
    <w:rsid w:val="0016005A"/>
    <w:rsid w:val="00166807"/>
    <w:rsid w:val="001A2354"/>
    <w:rsid w:val="001A700D"/>
    <w:rsid w:val="001B7B2D"/>
    <w:rsid w:val="001C2638"/>
    <w:rsid w:val="001D111E"/>
    <w:rsid w:val="001E5CDC"/>
    <w:rsid w:val="001E7337"/>
    <w:rsid w:val="001F3BD8"/>
    <w:rsid w:val="001F7806"/>
    <w:rsid w:val="002058C6"/>
    <w:rsid w:val="00235D38"/>
    <w:rsid w:val="00257415"/>
    <w:rsid w:val="00272CF2"/>
    <w:rsid w:val="00276A43"/>
    <w:rsid w:val="00281A69"/>
    <w:rsid w:val="0029769B"/>
    <w:rsid w:val="002B26EF"/>
    <w:rsid w:val="002B7499"/>
    <w:rsid w:val="002E1C3F"/>
    <w:rsid w:val="00320CD0"/>
    <w:rsid w:val="00324A20"/>
    <w:rsid w:val="0033762C"/>
    <w:rsid w:val="0034137E"/>
    <w:rsid w:val="00352273"/>
    <w:rsid w:val="0035513D"/>
    <w:rsid w:val="0036735F"/>
    <w:rsid w:val="00387667"/>
    <w:rsid w:val="003B07EA"/>
    <w:rsid w:val="003B1DC1"/>
    <w:rsid w:val="003B4D3E"/>
    <w:rsid w:val="003F690A"/>
    <w:rsid w:val="004036D9"/>
    <w:rsid w:val="004062FE"/>
    <w:rsid w:val="0042527C"/>
    <w:rsid w:val="004426C4"/>
    <w:rsid w:val="0044503C"/>
    <w:rsid w:val="004574CE"/>
    <w:rsid w:val="00472534"/>
    <w:rsid w:val="00475F05"/>
    <w:rsid w:val="0049388A"/>
    <w:rsid w:val="004955CA"/>
    <w:rsid w:val="004B043B"/>
    <w:rsid w:val="004E04D5"/>
    <w:rsid w:val="005253C9"/>
    <w:rsid w:val="00525627"/>
    <w:rsid w:val="00526B80"/>
    <w:rsid w:val="00530598"/>
    <w:rsid w:val="00535D49"/>
    <w:rsid w:val="00550B54"/>
    <w:rsid w:val="00596634"/>
    <w:rsid w:val="005A186C"/>
    <w:rsid w:val="005A5390"/>
    <w:rsid w:val="005E309A"/>
    <w:rsid w:val="005E4D9D"/>
    <w:rsid w:val="005F6717"/>
    <w:rsid w:val="0060077E"/>
    <w:rsid w:val="006014B0"/>
    <w:rsid w:val="006136C6"/>
    <w:rsid w:val="00626D50"/>
    <w:rsid w:val="00661F81"/>
    <w:rsid w:val="006757E3"/>
    <w:rsid w:val="006B3033"/>
    <w:rsid w:val="006B48FB"/>
    <w:rsid w:val="006B6D13"/>
    <w:rsid w:val="006C52E0"/>
    <w:rsid w:val="006E676E"/>
    <w:rsid w:val="006F3B79"/>
    <w:rsid w:val="00717061"/>
    <w:rsid w:val="00745001"/>
    <w:rsid w:val="00754C3D"/>
    <w:rsid w:val="0077492E"/>
    <w:rsid w:val="007B1258"/>
    <w:rsid w:val="007B2504"/>
    <w:rsid w:val="007D5C8A"/>
    <w:rsid w:val="007E0B3F"/>
    <w:rsid w:val="007E5A88"/>
    <w:rsid w:val="007E788F"/>
    <w:rsid w:val="007F16E9"/>
    <w:rsid w:val="007F3308"/>
    <w:rsid w:val="00812DEB"/>
    <w:rsid w:val="00827A56"/>
    <w:rsid w:val="0084261A"/>
    <w:rsid w:val="00846CCB"/>
    <w:rsid w:val="00854F7A"/>
    <w:rsid w:val="00864B29"/>
    <w:rsid w:val="008774B4"/>
    <w:rsid w:val="008822FF"/>
    <w:rsid w:val="00892490"/>
    <w:rsid w:val="008B0FBF"/>
    <w:rsid w:val="008B6607"/>
    <w:rsid w:val="008D1351"/>
    <w:rsid w:val="008D62B4"/>
    <w:rsid w:val="008E4429"/>
    <w:rsid w:val="008F3392"/>
    <w:rsid w:val="00937C43"/>
    <w:rsid w:val="00943B49"/>
    <w:rsid w:val="009470E1"/>
    <w:rsid w:val="00963B79"/>
    <w:rsid w:val="00982C13"/>
    <w:rsid w:val="009A3614"/>
    <w:rsid w:val="009A3B7B"/>
    <w:rsid w:val="009A72F9"/>
    <w:rsid w:val="009B4E86"/>
    <w:rsid w:val="009B7561"/>
    <w:rsid w:val="009D12C4"/>
    <w:rsid w:val="009F34F4"/>
    <w:rsid w:val="00A55F00"/>
    <w:rsid w:val="00A63D6E"/>
    <w:rsid w:val="00A656CA"/>
    <w:rsid w:val="00A65A08"/>
    <w:rsid w:val="00AB0388"/>
    <w:rsid w:val="00AD5F0D"/>
    <w:rsid w:val="00AE5582"/>
    <w:rsid w:val="00B14080"/>
    <w:rsid w:val="00B210E3"/>
    <w:rsid w:val="00B264AD"/>
    <w:rsid w:val="00B27EEA"/>
    <w:rsid w:val="00B36267"/>
    <w:rsid w:val="00B47E24"/>
    <w:rsid w:val="00B54A83"/>
    <w:rsid w:val="00B66BDA"/>
    <w:rsid w:val="00B722F0"/>
    <w:rsid w:val="00B83CEB"/>
    <w:rsid w:val="00B900BB"/>
    <w:rsid w:val="00BA3764"/>
    <w:rsid w:val="00BD6AA1"/>
    <w:rsid w:val="00C21A58"/>
    <w:rsid w:val="00C2392D"/>
    <w:rsid w:val="00C40C45"/>
    <w:rsid w:val="00C50E9E"/>
    <w:rsid w:val="00C53E2A"/>
    <w:rsid w:val="00C668E5"/>
    <w:rsid w:val="00C76EF0"/>
    <w:rsid w:val="00C866FD"/>
    <w:rsid w:val="00C9033E"/>
    <w:rsid w:val="00CB7753"/>
    <w:rsid w:val="00CB7A50"/>
    <w:rsid w:val="00CC2E30"/>
    <w:rsid w:val="00CD7742"/>
    <w:rsid w:val="00D07083"/>
    <w:rsid w:val="00D144FE"/>
    <w:rsid w:val="00D553D2"/>
    <w:rsid w:val="00D600A0"/>
    <w:rsid w:val="00D63B8A"/>
    <w:rsid w:val="00D829F4"/>
    <w:rsid w:val="00DA5EA7"/>
    <w:rsid w:val="00DB3DB5"/>
    <w:rsid w:val="00DB4981"/>
    <w:rsid w:val="00DB5EB6"/>
    <w:rsid w:val="00DC11FD"/>
    <w:rsid w:val="00DD164D"/>
    <w:rsid w:val="00E03C56"/>
    <w:rsid w:val="00E079D8"/>
    <w:rsid w:val="00E24905"/>
    <w:rsid w:val="00E24937"/>
    <w:rsid w:val="00E24AD9"/>
    <w:rsid w:val="00E31624"/>
    <w:rsid w:val="00E32AD0"/>
    <w:rsid w:val="00E37E90"/>
    <w:rsid w:val="00E515C2"/>
    <w:rsid w:val="00E67050"/>
    <w:rsid w:val="00E703E4"/>
    <w:rsid w:val="00E72282"/>
    <w:rsid w:val="00E82E62"/>
    <w:rsid w:val="00EA22C0"/>
    <w:rsid w:val="00EB5623"/>
    <w:rsid w:val="00EE62BF"/>
    <w:rsid w:val="00F01F7C"/>
    <w:rsid w:val="00F037BB"/>
    <w:rsid w:val="00F07248"/>
    <w:rsid w:val="00F110CA"/>
    <w:rsid w:val="00F114E6"/>
    <w:rsid w:val="00F157EE"/>
    <w:rsid w:val="00F15D2B"/>
    <w:rsid w:val="00F336DE"/>
    <w:rsid w:val="00F420FB"/>
    <w:rsid w:val="00F5369C"/>
    <w:rsid w:val="00F7312F"/>
    <w:rsid w:val="00FA019B"/>
    <w:rsid w:val="00FA2BB7"/>
    <w:rsid w:val="00FB0215"/>
    <w:rsid w:val="00FB1F84"/>
    <w:rsid w:val="00FB6527"/>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A125D"/>
  <w15:docId w15:val="{0F5A11D5-9E48-49BE-84CE-BF52A06E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56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38"/>
  </w:style>
  <w:style w:type="paragraph" w:styleId="Footer">
    <w:name w:val="footer"/>
    <w:basedOn w:val="Normal"/>
    <w:link w:val="FooterChar"/>
    <w:uiPriority w:val="99"/>
    <w:unhideWhenUsed/>
    <w:rsid w:val="001C2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638"/>
  </w:style>
  <w:style w:type="paragraph" w:styleId="BalloonText">
    <w:name w:val="Balloon Text"/>
    <w:basedOn w:val="Normal"/>
    <w:link w:val="BalloonTextChar"/>
    <w:uiPriority w:val="99"/>
    <w:semiHidden/>
    <w:unhideWhenUsed/>
    <w:rsid w:val="001C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638"/>
    <w:rPr>
      <w:rFonts w:ascii="Tahoma" w:hAnsi="Tahoma" w:cs="Tahoma"/>
      <w:sz w:val="16"/>
      <w:szCs w:val="16"/>
    </w:rPr>
  </w:style>
  <w:style w:type="character" w:styleId="PlaceholderText">
    <w:name w:val="Placeholder Text"/>
    <w:basedOn w:val="DefaultParagraphFont"/>
    <w:uiPriority w:val="99"/>
    <w:semiHidden/>
    <w:rsid w:val="00052B26"/>
    <w:rPr>
      <w:color w:val="808080"/>
    </w:rPr>
  </w:style>
  <w:style w:type="character" w:styleId="Hyperlink">
    <w:name w:val="Hyperlink"/>
    <w:basedOn w:val="DefaultParagraphFont"/>
    <w:uiPriority w:val="99"/>
    <w:unhideWhenUsed/>
    <w:rsid w:val="008774B4"/>
    <w:rPr>
      <w:color w:val="0000FF" w:themeColor="hyperlink"/>
      <w:u w:val="single"/>
    </w:rPr>
  </w:style>
  <w:style w:type="table" w:styleId="TableGridLight">
    <w:name w:val="Grid Table Light"/>
    <w:basedOn w:val="TableNormal"/>
    <w:uiPriority w:val="40"/>
    <w:rsid w:val="005256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256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55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470E1"/>
    <w:pPr>
      <w:spacing w:after="0" w:line="240" w:lineRule="auto"/>
    </w:pPr>
  </w:style>
  <w:style w:type="paragraph" w:styleId="BodyText">
    <w:name w:val="Body Text"/>
    <w:basedOn w:val="Normal"/>
    <w:link w:val="BodyTextChar"/>
    <w:uiPriority w:val="1"/>
    <w:qFormat/>
    <w:rsid w:val="005F6717"/>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F6717"/>
    <w:rPr>
      <w:rFonts w:ascii="Arial" w:eastAsia="Arial" w:hAnsi="Arial" w:cs="Arial"/>
      <w:lang w:bidi="en-US"/>
    </w:rPr>
  </w:style>
  <w:style w:type="character" w:styleId="CommentReference">
    <w:name w:val="annotation reference"/>
    <w:basedOn w:val="DefaultParagraphFont"/>
    <w:uiPriority w:val="99"/>
    <w:semiHidden/>
    <w:unhideWhenUsed/>
    <w:rsid w:val="004036D9"/>
    <w:rPr>
      <w:sz w:val="16"/>
      <w:szCs w:val="16"/>
    </w:rPr>
  </w:style>
  <w:style w:type="paragraph" w:styleId="CommentText">
    <w:name w:val="annotation text"/>
    <w:basedOn w:val="Normal"/>
    <w:link w:val="CommentTextChar"/>
    <w:uiPriority w:val="99"/>
    <w:unhideWhenUsed/>
    <w:rsid w:val="004036D9"/>
    <w:pPr>
      <w:spacing w:line="240" w:lineRule="auto"/>
    </w:pPr>
    <w:rPr>
      <w:sz w:val="20"/>
      <w:szCs w:val="20"/>
    </w:rPr>
  </w:style>
  <w:style w:type="character" w:customStyle="1" w:styleId="CommentTextChar">
    <w:name w:val="Comment Text Char"/>
    <w:basedOn w:val="DefaultParagraphFont"/>
    <w:link w:val="CommentText"/>
    <w:uiPriority w:val="99"/>
    <w:rsid w:val="004036D9"/>
    <w:rPr>
      <w:sz w:val="20"/>
      <w:szCs w:val="20"/>
    </w:rPr>
  </w:style>
  <w:style w:type="paragraph" w:styleId="CommentSubject">
    <w:name w:val="annotation subject"/>
    <w:basedOn w:val="CommentText"/>
    <w:next w:val="CommentText"/>
    <w:link w:val="CommentSubjectChar"/>
    <w:uiPriority w:val="99"/>
    <w:semiHidden/>
    <w:unhideWhenUsed/>
    <w:rsid w:val="004036D9"/>
    <w:rPr>
      <w:b/>
      <w:bCs/>
    </w:rPr>
  </w:style>
  <w:style w:type="character" w:customStyle="1" w:styleId="CommentSubjectChar">
    <w:name w:val="Comment Subject Char"/>
    <w:basedOn w:val="CommentTextChar"/>
    <w:link w:val="CommentSubject"/>
    <w:uiPriority w:val="99"/>
    <w:semiHidden/>
    <w:rsid w:val="004036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9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hr.ca.gov/state-hr-professionals/Pages/job-description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57fd914-b7b5-400c-bb39-6d395730b8a8">
      <Value>14</Value>
      <Value>8</Value>
      <Value>7</Value>
    </TaxCatchAll>
    <cdphFormControlled xmlns="257fd914-b7b5-400c-bb39-6d395730b8a8">true</cdphFormControlled>
    <mf35d42101eb4c448bb827d1ac74d073 xmlns="257fd914-b7b5-400c-bb39-6d395730b8a8">
      <Terms xmlns="http://schemas.microsoft.com/office/infopath/2007/PartnerControls">
        <TermInfo xmlns="http://schemas.microsoft.com/office/infopath/2007/PartnerControls">
          <TermName xmlns="http://schemas.microsoft.com/office/infopath/2007/PartnerControls">Human Resources Division</TermName>
          <TermId xmlns="http://schemas.microsoft.com/office/infopath/2007/PartnerControls">48ba4569-1294-43c4-be1c-a3278aeda418</TermId>
        </TermInfo>
      </Terms>
    </mf35d42101eb4c448bb827d1ac74d073>
    <IconOverlay xmlns="http://schemas.microsoft.com/sharepoint/v4" xsi:nil="true"/>
    <cdphRevised xmlns="257fd914-b7b5-400c-bb39-6d395730b8a8">2022-07-01T07:00:00+00:00</cdphRevised>
    <cdphFormDescription xmlns="257fd914-b7b5-400c-bb39-6d395730b8a8" xsi:nil="true"/>
    <cdphFormNumber xmlns="257fd914-b7b5-400c-bb39-6d395730b8a8">CDPH 2388</cdphFormNumber>
    <aa866a4cfd07415abca27d8e2e1e2602 xmlns="257fd914-b7b5-400c-bb39-6d395730b8a8">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5608fc67-b294-428f-b112-56b7dfe7f9d3</TermId>
        </TermInfo>
      </Terms>
    </aa866a4cfd07415abca27d8e2e1e2602>
    <cdphFormType xmlns="257fd914-b7b5-400c-bb39-6d395730b8a8">Form</cdphFormType>
    <kd7990235f274d6381ef11a7192df6c8 xmlns="257fd914-b7b5-400c-bb39-6d395730b8a8">
      <Terms xmlns="http://schemas.microsoft.com/office/infopath/2007/PartnerControls">
        <TermInfo xmlns="http://schemas.microsoft.com/office/infopath/2007/PartnerControls">
          <TermName xmlns="http://schemas.microsoft.com/office/infopath/2007/PartnerControls">CDPH</TermName>
          <TermId xmlns="http://schemas.microsoft.com/office/infopath/2007/PartnerControls">67a4feb8-3b4a-4de2-a6b2-a7116144aa4f</TermId>
        </TermInfo>
      </Terms>
    </kd7990235f274d6381ef11a7192df6c8>
  </documentManagement>
</p:properties>
</file>

<file path=customXml/item3.xml><?xml version="1.0" encoding="utf-8"?>
<ct:contentTypeSchema xmlns:ct="http://schemas.microsoft.com/office/2006/metadata/contentType" xmlns:ma="http://schemas.microsoft.com/office/2006/metadata/properties/metaAttributes" ct:_="" ma:_="" ma:contentTypeName="Form Document" ma:contentTypeID="0x01010051F9D8C9D41DD944937D4EF87858DB3700C57A4B3598CC124B9EE2581D706CD355" ma:contentTypeVersion="13" ma:contentTypeDescription="" ma:contentTypeScope="" ma:versionID="b5f03975ac1e422e3b0c5a8e88619963">
  <xsd:schema xmlns:xsd="http://www.w3.org/2001/XMLSchema" xmlns:xs="http://www.w3.org/2001/XMLSchema" xmlns:p="http://schemas.microsoft.com/office/2006/metadata/properties" xmlns:ns2="257fd914-b7b5-400c-bb39-6d395730b8a8" xmlns:ns3="2f1a1d12-ba8a-4a90-bc5f-600689ba49fe" xmlns:ns4="http://schemas.microsoft.com/sharepoint/v4" targetNamespace="http://schemas.microsoft.com/office/2006/metadata/properties" ma:root="true" ma:fieldsID="62ae1ac38f75f7c4d123eb20fea5fa1f" ns2:_="" ns3:_="" ns4:_="">
    <xsd:import namespace="257fd914-b7b5-400c-bb39-6d395730b8a8"/>
    <xsd:import namespace="2f1a1d12-ba8a-4a90-bc5f-600689ba49fe"/>
    <xsd:import namespace="http://schemas.microsoft.com/sharepoint/v4"/>
    <xsd:element name="properties">
      <xsd:complexType>
        <xsd:sequence>
          <xsd:element name="documentManagement">
            <xsd:complexType>
              <xsd:all>
                <xsd:element ref="ns2:cdphFormType" minOccurs="0"/>
                <xsd:element ref="ns2:cdphRevised" minOccurs="0"/>
                <xsd:element ref="ns2:cdphFormDescription" minOccurs="0"/>
                <xsd:element ref="ns2:cdphFormNumber" minOccurs="0"/>
                <xsd:element ref="ns2:cdphFormControlled" minOccurs="0"/>
                <xsd:element ref="ns2:mf35d42101eb4c448bb827d1ac74d073" minOccurs="0"/>
                <xsd:element ref="ns2:kd7990235f274d6381ef11a7192df6c8" minOccurs="0"/>
                <xsd:element ref="ns2:aa866a4cfd07415abca27d8e2e1e2602" minOccurs="0"/>
                <xsd:element ref="ns3:MediaServiceMetadata" minOccurs="0"/>
                <xsd:element ref="ns3:MediaServiceFastMetadata" minOccurs="0"/>
                <xsd:element ref="ns4:IconOverlay"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fd914-b7b5-400c-bb39-6d395730b8a8" elementFormDefault="qualified">
    <xsd:import namespace="http://schemas.microsoft.com/office/2006/documentManagement/types"/>
    <xsd:import namespace="http://schemas.microsoft.com/office/infopath/2007/PartnerControls"/>
    <xsd:element name="cdphFormType" ma:index="2" nillable="true" ma:displayName="Form Type" ma:default="Form" ma:format="RadioButtons" ma:internalName="cdphFormType">
      <xsd:simpleType>
        <xsd:restriction base="dms:Choice">
          <xsd:enumeration value="Form"/>
          <xsd:enumeration value="Attachment"/>
          <xsd:enumeration value="DocuSign"/>
        </xsd:restriction>
      </xsd:simpleType>
    </xsd:element>
    <xsd:element name="cdphRevised" ma:index="5" nillable="true" ma:displayName="Revised" ma:default="[today]" ma:format="DateOnly" ma:internalName="cdphRevised">
      <xsd:simpleType>
        <xsd:restriction base="dms:DateTime"/>
      </xsd:simpleType>
    </xsd:element>
    <xsd:element name="cdphFormDescription" ma:index="7" nillable="true" ma:displayName="Related Attachments" ma:internalName="cdphFormDescription">
      <xsd:simpleType>
        <xsd:restriction base="dms:Unknown"/>
      </xsd:simpleType>
    </xsd:element>
    <xsd:element name="cdphFormNumber" ma:index="8" nillable="true" ma:displayName="Form Number" ma:internalName="cdphFormNumber0">
      <xsd:simpleType>
        <xsd:restriction base="dms:Text">
          <xsd:maxLength value="255"/>
        </xsd:restriction>
      </xsd:simpleType>
    </xsd:element>
    <xsd:element name="cdphFormControlled" ma:index="9" nillable="true" ma:displayName="Form Controlled" ma:default="0" ma:internalName="cdphFormControlled">
      <xsd:simpleType>
        <xsd:restriction base="dms:Boolean"/>
      </xsd:simpleType>
    </xsd:element>
    <xsd:element name="mf35d42101eb4c448bb827d1ac74d073" ma:index="11" nillable="true" ma:taxonomy="true" ma:internalName="mf35d42101eb4c448bb827d1ac74d073" ma:taxonomyFieldName="cdphUnit" ma:displayName="Unit" ma:default="" ma:fieldId="{6f35d421-01eb-4c44-8bb8-27d1ac74d073}" ma:sspId="027ca00c-1d18-4673-a194-b5f4391bf6c3" ma:termSetId="0f5bbcd1-a6e4-4a1e-9cfa-87be06812947" ma:anchorId="00000000-0000-0000-0000-000000000000" ma:open="false" ma:isKeyword="false">
      <xsd:complexType>
        <xsd:sequence>
          <xsd:element ref="pc:Terms" minOccurs="0" maxOccurs="1"/>
        </xsd:sequence>
      </xsd:complexType>
    </xsd:element>
    <xsd:element name="kd7990235f274d6381ef11a7192df6c8" ma:index="13" nillable="true" ma:taxonomy="true" ma:internalName="kd7990235f274d6381ef11a7192df6c8" ma:taxonomyFieldName="cdphFormSource" ma:displayName="Form Source" ma:default="" ma:fieldId="{4d799023-5f27-4d63-81ef-11a7192df6c8}" ma:sspId="027ca00c-1d18-4673-a194-b5f4391bf6c3" ma:termSetId="b41d658a-eca5-420e-b7a8-d88b96b1f7c5" ma:anchorId="00000000-0000-0000-0000-000000000000" ma:open="false" ma:isKeyword="false">
      <xsd:complexType>
        <xsd:sequence>
          <xsd:element ref="pc:Terms" minOccurs="0" maxOccurs="1"/>
        </xsd:sequence>
      </xsd:complexType>
    </xsd:element>
    <xsd:element name="aa866a4cfd07415abca27d8e2e1e2602" ma:index="17" nillable="true" ma:taxonomy="true" ma:internalName="aa866a4cfd07415abca27d8e2e1e2602" ma:taxonomyFieldName="cdphFormCategory" ma:displayName="Form Category" ma:default="" ma:fieldId="{aa866a4c-fd07-415a-bca2-7d8e2e1e2602}" ma:sspId="027ca00c-1d18-4673-a194-b5f4391bf6c3" ma:termSetId="4102bbf5-67a5-4ce0-bc94-465d298d251c"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e5a4cbbd-ae7d-4acc-977d-c4ab73630b4d}" ma:internalName="TaxCatchAll" ma:showField="CatchAllData" ma:web="257fd914-b7b5-400c-bb39-6d395730b8a8">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e5a4cbbd-ae7d-4acc-977d-c4ab73630b4d}" ma:internalName="TaxCatchAllLabel" ma:readOnly="true" ma:showField="CatchAllDataLabel" ma:web="257fd914-b7b5-400c-bb39-6d395730b8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1a1d12-ba8a-4a90-bc5f-600689ba49fe"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F4AB-D4D5-4B4E-9F7D-195CDD607D37}">
  <ds:schemaRefs>
    <ds:schemaRef ds:uri="http://schemas.microsoft.com/sharepoint/v3/contenttype/forms"/>
  </ds:schemaRefs>
</ds:datastoreItem>
</file>

<file path=customXml/itemProps2.xml><?xml version="1.0" encoding="utf-8"?>
<ds:datastoreItem xmlns:ds="http://schemas.openxmlformats.org/officeDocument/2006/customXml" ds:itemID="{6535DE06-1BE9-437C-8C47-CE1FD403D8C5}">
  <ds:schemaRefs>
    <ds:schemaRef ds:uri="http://schemas.microsoft.com/office/2006/metadata/properties"/>
    <ds:schemaRef ds:uri="http://schemas.microsoft.com/office/infopath/2007/PartnerControls"/>
    <ds:schemaRef ds:uri="257fd914-b7b5-400c-bb39-6d395730b8a8"/>
    <ds:schemaRef ds:uri="http://schemas.microsoft.com/sharepoint/v4"/>
  </ds:schemaRefs>
</ds:datastoreItem>
</file>

<file path=customXml/itemProps3.xml><?xml version="1.0" encoding="utf-8"?>
<ds:datastoreItem xmlns:ds="http://schemas.openxmlformats.org/officeDocument/2006/customXml" ds:itemID="{FA1CBF41-1FB6-4B0A-8AD3-E994055FD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fd914-b7b5-400c-bb39-6d395730b8a8"/>
    <ds:schemaRef ds:uri="2f1a1d12-ba8a-4a90-bc5f-600689ba49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0150F-1EED-491B-8696-FBE3E73A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7157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CDPH 2388 Duty Statement Template</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CDPH 2388 Duty Statement Template</dc:title>
  <dc:creator>Lam, Alice@CDPH</dc:creator>
  <cp:lastModifiedBy>Thomas, Skip@CDPH</cp:lastModifiedBy>
  <cp:revision>2</cp:revision>
  <cp:lastPrinted>2017-08-25T17:10:00Z</cp:lastPrinted>
  <dcterms:created xsi:type="dcterms:W3CDTF">2024-09-09T23:59:00Z</dcterms:created>
  <dcterms:modified xsi:type="dcterms:W3CDTF">2024-09-09T23:59:00Z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0x01010051F9D8C9D41DD944937D4EF87858DB3700C57A4B3598CC124B9EE2581D706CD355</vt:lpwstr>
  </property>
  <property fmtid="{D5CDD505-2E9C-101B-9397-08002B2CF9AE}" pid="3" name="cdphUnit">
    <vt:lpwstr>14;#Human Resources Division|48ba4569-1294-43c4-be1c-a3278aeda418</vt:lpwstr>
  </property>
  <property fmtid="{D5CDD505-2E9C-101B-9397-08002B2CF9AE}" pid="4" name="cdphFormSource">
    <vt:lpwstr>7;#CDPH|67a4feb8-3b4a-4de2-a6b2-a7116144aa4f</vt:lpwstr>
  </property>
  <property fmtid="{D5CDD505-2E9C-101B-9397-08002B2CF9AE}" pid="5" name="cdphFormCategory">
    <vt:lpwstr>8;#Human Resources|5608fc67-b294-428f-b112-56b7dfe7f9d3</vt:lpwstr>
  </property>
</Properties>
</file>