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Spec="center" w:tblpY="1"/>
        <w:tblOverlap w:val="never"/>
        <w:tblW w:w="10808" w:type="dxa"/>
        <w:tblLayout w:type="fixed"/>
        <w:tblLook w:val="04A0" w:firstRow="1" w:lastRow="0" w:firstColumn="1" w:lastColumn="0" w:noHBand="0" w:noVBand="1"/>
      </w:tblPr>
      <w:tblGrid>
        <w:gridCol w:w="1416"/>
        <w:gridCol w:w="940"/>
        <w:gridCol w:w="563"/>
        <w:gridCol w:w="608"/>
        <w:gridCol w:w="1084"/>
        <w:gridCol w:w="456"/>
        <w:gridCol w:w="531"/>
        <w:gridCol w:w="3221"/>
        <w:gridCol w:w="330"/>
        <w:gridCol w:w="585"/>
        <w:gridCol w:w="1074"/>
      </w:tblGrid>
      <w:tr w:rsidR="002E1CA3" w:rsidRPr="002E1CA3" w14:paraId="4E22772A" w14:textId="77777777" w:rsidTr="00DC3828">
        <w:trPr>
          <w:trHeight w:val="302"/>
        </w:trPr>
        <w:tc>
          <w:tcPr>
            <w:tcW w:w="8819" w:type="dxa"/>
            <w:gridSpan w:val="8"/>
            <w:tcBorders>
              <w:top w:val="nil"/>
              <w:left w:val="nil"/>
              <w:bottom w:val="nil"/>
            </w:tcBorders>
            <w:vAlign w:val="center"/>
          </w:tcPr>
          <w:p w14:paraId="740201C9" w14:textId="77777777" w:rsidR="005943C7" w:rsidRPr="002E1CA3" w:rsidRDefault="005943C7" w:rsidP="00DC3828">
            <w:pPr>
              <w:rPr>
                <w:b/>
                <w:sz w:val="24"/>
                <w:szCs w:val="24"/>
              </w:rPr>
            </w:pPr>
            <w:r w:rsidRPr="002E1CA3">
              <w:rPr>
                <w:b/>
                <w:sz w:val="24"/>
                <w:szCs w:val="24"/>
              </w:rPr>
              <w:t xml:space="preserve">CALIFORNIA </w:t>
            </w:r>
            <w:r w:rsidR="007B6B3F">
              <w:rPr>
                <w:b/>
                <w:sz w:val="24"/>
                <w:szCs w:val="24"/>
              </w:rPr>
              <w:t>STATE TREASURER’S OFFICE</w:t>
            </w:r>
          </w:p>
        </w:tc>
        <w:tc>
          <w:tcPr>
            <w:tcW w:w="330" w:type="dxa"/>
            <w:tcBorders>
              <w:top w:val="single" w:sz="4" w:space="0" w:color="auto"/>
              <w:bottom w:val="single" w:sz="4" w:space="0" w:color="auto"/>
            </w:tcBorders>
            <w:vAlign w:val="center"/>
          </w:tcPr>
          <w:p w14:paraId="0C0B7D0D" w14:textId="77777777" w:rsidR="005943C7" w:rsidRPr="002E1CA3" w:rsidRDefault="005943C7" w:rsidP="00DC3828">
            <w:pPr>
              <w:rPr>
                <w:sz w:val="24"/>
                <w:szCs w:val="24"/>
              </w:rPr>
            </w:pPr>
          </w:p>
        </w:tc>
        <w:tc>
          <w:tcPr>
            <w:tcW w:w="1659" w:type="dxa"/>
            <w:gridSpan w:val="2"/>
            <w:tcBorders>
              <w:top w:val="nil"/>
              <w:bottom w:val="nil"/>
              <w:right w:val="nil"/>
            </w:tcBorders>
            <w:vAlign w:val="center"/>
          </w:tcPr>
          <w:p w14:paraId="2FC9071C" w14:textId="77777777" w:rsidR="005943C7" w:rsidRPr="002E1CA3" w:rsidRDefault="005943C7" w:rsidP="00DC3828">
            <w:pPr>
              <w:rPr>
                <w:sz w:val="24"/>
                <w:szCs w:val="24"/>
              </w:rPr>
            </w:pPr>
            <w:r w:rsidRPr="002E1CA3">
              <w:rPr>
                <w:sz w:val="24"/>
                <w:szCs w:val="24"/>
              </w:rPr>
              <w:t>PROPOSED</w:t>
            </w:r>
          </w:p>
        </w:tc>
      </w:tr>
      <w:tr w:rsidR="002E1CA3" w:rsidRPr="002E1CA3" w14:paraId="049C607D" w14:textId="77777777" w:rsidTr="00DC3828">
        <w:trPr>
          <w:trHeight w:val="302"/>
        </w:trPr>
        <w:tc>
          <w:tcPr>
            <w:tcW w:w="5598" w:type="dxa"/>
            <w:gridSpan w:val="7"/>
            <w:tcBorders>
              <w:top w:val="nil"/>
              <w:left w:val="nil"/>
              <w:bottom w:val="nil"/>
              <w:right w:val="nil"/>
            </w:tcBorders>
            <w:vAlign w:val="center"/>
          </w:tcPr>
          <w:p w14:paraId="1B4276BA" w14:textId="77777777" w:rsidR="00CD0D6A" w:rsidRPr="002E1CA3" w:rsidRDefault="005943C7" w:rsidP="00DC3828">
            <w:pPr>
              <w:rPr>
                <w:sz w:val="20"/>
                <w:szCs w:val="20"/>
              </w:rPr>
            </w:pPr>
            <w:r w:rsidRPr="002E1CA3">
              <w:rPr>
                <w:sz w:val="20"/>
                <w:szCs w:val="20"/>
              </w:rPr>
              <w:t>POSITION DUTY STATEMENT</w:t>
            </w:r>
          </w:p>
        </w:tc>
        <w:tc>
          <w:tcPr>
            <w:tcW w:w="5210" w:type="dxa"/>
            <w:gridSpan w:val="4"/>
            <w:tcBorders>
              <w:top w:val="nil"/>
              <w:left w:val="nil"/>
              <w:bottom w:val="nil"/>
              <w:right w:val="nil"/>
            </w:tcBorders>
            <w:vAlign w:val="center"/>
          </w:tcPr>
          <w:p w14:paraId="5FD189B2" w14:textId="77777777" w:rsidR="00CD0D6A" w:rsidRPr="002E1CA3" w:rsidRDefault="00CD0D6A" w:rsidP="00DC3828">
            <w:pPr>
              <w:rPr>
                <w:sz w:val="24"/>
                <w:szCs w:val="24"/>
              </w:rPr>
            </w:pPr>
          </w:p>
        </w:tc>
      </w:tr>
      <w:tr w:rsidR="002E1CA3" w:rsidRPr="002E1CA3" w14:paraId="1A4E2F21" w14:textId="77777777" w:rsidTr="00DC3828">
        <w:trPr>
          <w:trHeight w:val="302"/>
        </w:trPr>
        <w:tc>
          <w:tcPr>
            <w:tcW w:w="5598" w:type="dxa"/>
            <w:gridSpan w:val="7"/>
            <w:tcBorders>
              <w:top w:val="nil"/>
              <w:left w:val="nil"/>
              <w:bottom w:val="nil"/>
              <w:right w:val="nil"/>
            </w:tcBorders>
            <w:vAlign w:val="center"/>
          </w:tcPr>
          <w:p w14:paraId="7E2E4152" w14:textId="77777777" w:rsidR="00CD0D6A" w:rsidRPr="002E1CA3" w:rsidRDefault="00CD0D6A" w:rsidP="00DC3828">
            <w:pPr>
              <w:rPr>
                <w:sz w:val="24"/>
                <w:szCs w:val="24"/>
              </w:rPr>
            </w:pPr>
          </w:p>
        </w:tc>
        <w:tc>
          <w:tcPr>
            <w:tcW w:w="3221" w:type="dxa"/>
            <w:tcBorders>
              <w:top w:val="nil"/>
              <w:left w:val="nil"/>
              <w:bottom w:val="nil"/>
            </w:tcBorders>
            <w:vAlign w:val="center"/>
          </w:tcPr>
          <w:p w14:paraId="4F8CE38B" w14:textId="77777777" w:rsidR="00CD0D6A" w:rsidRPr="002E1CA3" w:rsidRDefault="00CD0D6A" w:rsidP="00DC3828">
            <w:pPr>
              <w:rPr>
                <w:sz w:val="24"/>
                <w:szCs w:val="24"/>
              </w:rPr>
            </w:pPr>
          </w:p>
        </w:tc>
        <w:tc>
          <w:tcPr>
            <w:tcW w:w="330" w:type="dxa"/>
            <w:tcBorders>
              <w:top w:val="single" w:sz="4" w:space="0" w:color="auto"/>
              <w:bottom w:val="single" w:sz="4" w:space="0" w:color="auto"/>
            </w:tcBorders>
            <w:vAlign w:val="center"/>
          </w:tcPr>
          <w:p w14:paraId="6B0235F8" w14:textId="77777777" w:rsidR="00CD0D6A" w:rsidRPr="002E1CA3" w:rsidRDefault="00FA1FC8" w:rsidP="00DC3828">
            <w:pPr>
              <w:rPr>
                <w:sz w:val="24"/>
                <w:szCs w:val="24"/>
              </w:rPr>
            </w:pPr>
            <w:r>
              <w:rPr>
                <w:sz w:val="24"/>
                <w:szCs w:val="24"/>
              </w:rPr>
              <w:t>X</w:t>
            </w:r>
          </w:p>
        </w:tc>
        <w:tc>
          <w:tcPr>
            <w:tcW w:w="1659" w:type="dxa"/>
            <w:gridSpan w:val="2"/>
            <w:tcBorders>
              <w:top w:val="nil"/>
              <w:bottom w:val="nil"/>
              <w:right w:val="nil"/>
            </w:tcBorders>
            <w:vAlign w:val="center"/>
          </w:tcPr>
          <w:p w14:paraId="4EDD4934" w14:textId="77777777" w:rsidR="00CD0D6A" w:rsidRPr="002E1CA3" w:rsidRDefault="00CD0D6A" w:rsidP="00DC3828">
            <w:pPr>
              <w:rPr>
                <w:sz w:val="24"/>
                <w:szCs w:val="24"/>
              </w:rPr>
            </w:pPr>
            <w:r w:rsidRPr="002E1CA3">
              <w:rPr>
                <w:sz w:val="24"/>
                <w:szCs w:val="24"/>
              </w:rPr>
              <w:t>CURRENT</w:t>
            </w:r>
          </w:p>
        </w:tc>
      </w:tr>
      <w:tr w:rsidR="002E1CA3" w:rsidRPr="002E1CA3" w14:paraId="00E5B2DB" w14:textId="77777777" w:rsidTr="00DC3828">
        <w:trPr>
          <w:trHeight w:val="302"/>
        </w:trPr>
        <w:tc>
          <w:tcPr>
            <w:tcW w:w="5598" w:type="dxa"/>
            <w:gridSpan w:val="7"/>
            <w:tcBorders>
              <w:top w:val="nil"/>
              <w:left w:val="nil"/>
              <w:bottom w:val="single" w:sz="4" w:space="0" w:color="auto"/>
              <w:right w:val="nil"/>
            </w:tcBorders>
            <w:vAlign w:val="center"/>
          </w:tcPr>
          <w:p w14:paraId="4472B34B" w14:textId="77777777" w:rsidR="00CD0D6A" w:rsidRPr="002E1CA3" w:rsidRDefault="00CD0D6A" w:rsidP="00DC3828">
            <w:pPr>
              <w:rPr>
                <w:sz w:val="24"/>
                <w:szCs w:val="24"/>
              </w:rPr>
            </w:pPr>
          </w:p>
        </w:tc>
        <w:tc>
          <w:tcPr>
            <w:tcW w:w="5210" w:type="dxa"/>
            <w:gridSpan w:val="4"/>
            <w:tcBorders>
              <w:top w:val="nil"/>
              <w:left w:val="nil"/>
              <w:bottom w:val="single" w:sz="4" w:space="0" w:color="auto"/>
              <w:right w:val="nil"/>
            </w:tcBorders>
            <w:vAlign w:val="center"/>
          </w:tcPr>
          <w:p w14:paraId="7F5527D2" w14:textId="77777777" w:rsidR="00CD0D6A" w:rsidRPr="002E1CA3" w:rsidRDefault="00CD0D6A" w:rsidP="00DC3828">
            <w:pPr>
              <w:rPr>
                <w:sz w:val="24"/>
                <w:szCs w:val="24"/>
              </w:rPr>
            </w:pPr>
          </w:p>
        </w:tc>
      </w:tr>
      <w:tr w:rsidR="00A06728" w:rsidRPr="002E1CA3" w14:paraId="0FDC2D66" w14:textId="77777777" w:rsidTr="00DC3828">
        <w:trPr>
          <w:trHeight w:val="302"/>
        </w:trPr>
        <w:tc>
          <w:tcPr>
            <w:tcW w:w="5598" w:type="dxa"/>
            <w:gridSpan w:val="7"/>
            <w:tcBorders>
              <w:top w:val="single" w:sz="4" w:space="0" w:color="auto"/>
              <w:left w:val="single" w:sz="4" w:space="0" w:color="auto"/>
              <w:bottom w:val="nil"/>
            </w:tcBorders>
            <w:vAlign w:val="center"/>
          </w:tcPr>
          <w:p w14:paraId="070B2FF0" w14:textId="77777777" w:rsidR="00A06728" w:rsidRPr="002E1CA3" w:rsidRDefault="007B6B3F" w:rsidP="00DC3828">
            <w:pPr>
              <w:rPr>
                <w:b/>
                <w:sz w:val="16"/>
                <w:szCs w:val="16"/>
              </w:rPr>
            </w:pPr>
            <w:r>
              <w:rPr>
                <w:b/>
                <w:color w:val="7F7F7F" w:themeColor="text1" w:themeTint="80"/>
                <w:sz w:val="16"/>
                <w:szCs w:val="16"/>
              </w:rPr>
              <w:t>DIVISION</w:t>
            </w:r>
            <w:r w:rsidR="0000068B">
              <w:rPr>
                <w:b/>
                <w:color w:val="7F7F7F" w:themeColor="text1" w:themeTint="80"/>
                <w:sz w:val="16"/>
                <w:szCs w:val="16"/>
              </w:rPr>
              <w:t xml:space="preserve"> OR BCA</w:t>
            </w:r>
          </w:p>
        </w:tc>
        <w:tc>
          <w:tcPr>
            <w:tcW w:w="4136" w:type="dxa"/>
            <w:gridSpan w:val="3"/>
            <w:tcBorders>
              <w:top w:val="single" w:sz="4" w:space="0" w:color="auto"/>
              <w:bottom w:val="nil"/>
            </w:tcBorders>
            <w:vAlign w:val="center"/>
          </w:tcPr>
          <w:p w14:paraId="533ABC64" w14:textId="77777777" w:rsidR="00A06728" w:rsidRPr="00F77711" w:rsidRDefault="00A06728" w:rsidP="00DC3828">
            <w:pPr>
              <w:rPr>
                <w:b/>
                <w:color w:val="7F7F7F" w:themeColor="text1" w:themeTint="80"/>
                <w:sz w:val="16"/>
                <w:szCs w:val="16"/>
              </w:rPr>
            </w:pPr>
            <w:r w:rsidRPr="00F77711">
              <w:rPr>
                <w:b/>
                <w:color w:val="7F7F7F" w:themeColor="text1" w:themeTint="80"/>
                <w:sz w:val="16"/>
                <w:szCs w:val="16"/>
              </w:rPr>
              <w:t>POSITION NUMBER (Agency-Unit-Class-Serial)</w:t>
            </w:r>
          </w:p>
        </w:tc>
        <w:tc>
          <w:tcPr>
            <w:tcW w:w="1074" w:type="dxa"/>
            <w:tcBorders>
              <w:top w:val="single" w:sz="4" w:space="0" w:color="auto"/>
              <w:bottom w:val="nil"/>
            </w:tcBorders>
            <w:vAlign w:val="center"/>
          </w:tcPr>
          <w:p w14:paraId="0F5A2222" w14:textId="77777777" w:rsidR="00A06728" w:rsidRPr="00F77711" w:rsidRDefault="00B92585" w:rsidP="00DC3828">
            <w:pPr>
              <w:rPr>
                <w:b/>
                <w:color w:val="7F7F7F" w:themeColor="text1" w:themeTint="80"/>
                <w:sz w:val="16"/>
                <w:szCs w:val="16"/>
              </w:rPr>
            </w:pPr>
            <w:r>
              <w:rPr>
                <w:b/>
                <w:color w:val="7F7F7F" w:themeColor="text1" w:themeTint="80"/>
                <w:sz w:val="16"/>
                <w:szCs w:val="16"/>
              </w:rPr>
              <w:t>Position ID</w:t>
            </w:r>
          </w:p>
        </w:tc>
      </w:tr>
      <w:tr w:rsidR="00A06728" w:rsidRPr="002E1CA3" w14:paraId="483C750B" w14:textId="77777777" w:rsidTr="00DC3828">
        <w:trPr>
          <w:trHeight w:val="302"/>
        </w:trPr>
        <w:tc>
          <w:tcPr>
            <w:tcW w:w="5598" w:type="dxa"/>
            <w:gridSpan w:val="7"/>
            <w:tcBorders>
              <w:top w:val="nil"/>
              <w:left w:val="single" w:sz="4" w:space="0" w:color="auto"/>
              <w:bottom w:val="single" w:sz="4" w:space="0" w:color="auto"/>
            </w:tcBorders>
            <w:vAlign w:val="center"/>
          </w:tcPr>
          <w:p w14:paraId="0CC65AA1" w14:textId="77777777" w:rsidR="00A06728" w:rsidRPr="002E1CA3" w:rsidRDefault="00E56FE8" w:rsidP="00DC3828">
            <w:pPr>
              <w:rPr>
                <w:sz w:val="24"/>
                <w:szCs w:val="24"/>
              </w:rPr>
            </w:pPr>
            <w:r w:rsidRPr="00E56FE8">
              <w:rPr>
                <w:sz w:val="24"/>
                <w:szCs w:val="24"/>
              </w:rPr>
              <w:t xml:space="preserve">California </w:t>
            </w:r>
            <w:r w:rsidR="006B7315" w:rsidRPr="006B7315">
              <w:rPr>
                <w:sz w:val="24"/>
                <w:szCs w:val="24"/>
              </w:rPr>
              <w:t>Debt Limit Allocation Committee (CDLAC)</w:t>
            </w:r>
          </w:p>
        </w:tc>
        <w:sdt>
          <w:sdtPr>
            <w:rPr>
              <w:rStyle w:val="Position"/>
            </w:rPr>
            <w:alias w:val="Position"/>
            <w:tag w:val="Position"/>
            <w:id w:val="2038310270"/>
            <w:placeholder>
              <w:docPart w:val="DefaultPlaceholder_-1854013440"/>
            </w:placeholder>
          </w:sdtPr>
          <w:sdtEndPr>
            <w:rPr>
              <w:rStyle w:val="DefaultParagraphFont"/>
            </w:rPr>
          </w:sdtEndPr>
          <w:sdtContent>
            <w:tc>
              <w:tcPr>
                <w:tcW w:w="4136" w:type="dxa"/>
                <w:gridSpan w:val="3"/>
                <w:tcBorders>
                  <w:top w:val="nil"/>
                  <w:bottom w:val="single" w:sz="4" w:space="0" w:color="auto"/>
                </w:tcBorders>
                <w:vAlign w:val="center"/>
              </w:tcPr>
              <w:p w14:paraId="308F8B49" w14:textId="2685CB8D" w:rsidR="00A06728" w:rsidRPr="00167A73" w:rsidRDefault="00103A12" w:rsidP="00DC3828">
                <w:r>
                  <w:rPr>
                    <w:rStyle w:val="Position"/>
                  </w:rPr>
                  <w:t>343-001-</w:t>
                </w:r>
                <w:r w:rsidR="00AE5596">
                  <w:rPr>
                    <w:rStyle w:val="Position"/>
                  </w:rPr>
                  <w:t>5361-XXX</w:t>
                </w:r>
              </w:p>
            </w:tc>
          </w:sdtContent>
        </w:sdt>
        <w:tc>
          <w:tcPr>
            <w:tcW w:w="1074" w:type="dxa"/>
            <w:tcBorders>
              <w:top w:val="nil"/>
              <w:bottom w:val="single" w:sz="4" w:space="0" w:color="auto"/>
            </w:tcBorders>
            <w:vAlign w:val="center"/>
          </w:tcPr>
          <w:p w14:paraId="0DDF3D39" w14:textId="64511EA6" w:rsidR="00A06728" w:rsidRPr="00167A73" w:rsidRDefault="00AE5596" w:rsidP="00DC3828">
            <w:r>
              <w:t>5001</w:t>
            </w:r>
          </w:p>
        </w:tc>
      </w:tr>
      <w:tr w:rsidR="004120A7" w:rsidRPr="002E1CA3" w14:paraId="11DAED08" w14:textId="77777777" w:rsidTr="00DC3828">
        <w:trPr>
          <w:trHeight w:val="302"/>
        </w:trPr>
        <w:tc>
          <w:tcPr>
            <w:tcW w:w="5598" w:type="dxa"/>
            <w:gridSpan w:val="7"/>
            <w:tcBorders>
              <w:top w:val="single" w:sz="4" w:space="0" w:color="auto"/>
              <w:bottom w:val="nil"/>
            </w:tcBorders>
            <w:vAlign w:val="center"/>
          </w:tcPr>
          <w:p w14:paraId="52630FD2" w14:textId="77777777" w:rsidR="004120A7" w:rsidRPr="00F77711" w:rsidRDefault="004120A7" w:rsidP="00DC3828">
            <w:pPr>
              <w:rPr>
                <w:b/>
                <w:color w:val="7F7F7F" w:themeColor="text1" w:themeTint="80"/>
                <w:sz w:val="16"/>
                <w:szCs w:val="16"/>
              </w:rPr>
            </w:pPr>
            <w:r w:rsidRPr="00F77711">
              <w:rPr>
                <w:b/>
                <w:color w:val="7F7F7F" w:themeColor="text1" w:themeTint="80"/>
                <w:sz w:val="16"/>
                <w:szCs w:val="16"/>
              </w:rPr>
              <w:t>UNIT</w:t>
            </w:r>
          </w:p>
        </w:tc>
        <w:tc>
          <w:tcPr>
            <w:tcW w:w="5210" w:type="dxa"/>
            <w:gridSpan w:val="4"/>
            <w:tcBorders>
              <w:bottom w:val="nil"/>
            </w:tcBorders>
            <w:vAlign w:val="center"/>
          </w:tcPr>
          <w:p w14:paraId="3D62C98D" w14:textId="77777777" w:rsidR="004120A7" w:rsidRPr="00F77711" w:rsidRDefault="004120A7" w:rsidP="00DC3828">
            <w:pPr>
              <w:rPr>
                <w:b/>
                <w:color w:val="7F7F7F" w:themeColor="text1" w:themeTint="80"/>
                <w:sz w:val="16"/>
                <w:szCs w:val="16"/>
              </w:rPr>
            </w:pPr>
            <w:r w:rsidRPr="00F77711">
              <w:rPr>
                <w:b/>
                <w:color w:val="7F7F7F" w:themeColor="text1" w:themeTint="80"/>
                <w:sz w:val="16"/>
                <w:szCs w:val="16"/>
              </w:rPr>
              <w:t>CLASSIFICATION TITLE</w:t>
            </w:r>
          </w:p>
        </w:tc>
      </w:tr>
      <w:tr w:rsidR="00056907" w:rsidRPr="00167A73" w14:paraId="4EF92869" w14:textId="77777777" w:rsidTr="00DC3828">
        <w:trPr>
          <w:trHeight w:val="302"/>
        </w:trPr>
        <w:tc>
          <w:tcPr>
            <w:tcW w:w="5598" w:type="dxa"/>
            <w:gridSpan w:val="7"/>
            <w:tcBorders>
              <w:top w:val="nil"/>
            </w:tcBorders>
            <w:vAlign w:val="center"/>
          </w:tcPr>
          <w:p w14:paraId="16C41856" w14:textId="77777777" w:rsidR="00056907" w:rsidRPr="00167A73" w:rsidRDefault="00056907" w:rsidP="00DC3828"/>
        </w:tc>
        <w:tc>
          <w:tcPr>
            <w:tcW w:w="5210" w:type="dxa"/>
            <w:gridSpan w:val="4"/>
            <w:tcBorders>
              <w:top w:val="nil"/>
              <w:bottom w:val="single" w:sz="4" w:space="0" w:color="auto"/>
            </w:tcBorders>
            <w:vAlign w:val="center"/>
          </w:tcPr>
          <w:p w14:paraId="7BE65934" w14:textId="4E953B26" w:rsidR="00056907" w:rsidRPr="00167A73" w:rsidRDefault="00AE5596" w:rsidP="00DC3828">
            <w:r w:rsidRPr="00AE5596">
              <w:t>Administrative Assistant I</w:t>
            </w:r>
          </w:p>
        </w:tc>
      </w:tr>
      <w:tr w:rsidR="00052E80" w:rsidRPr="00167A73" w14:paraId="1E89025A" w14:textId="77777777" w:rsidTr="00052E80">
        <w:trPr>
          <w:trHeight w:val="302"/>
        </w:trPr>
        <w:tc>
          <w:tcPr>
            <w:tcW w:w="2356" w:type="dxa"/>
            <w:gridSpan w:val="2"/>
            <w:tcBorders>
              <w:bottom w:val="nil"/>
            </w:tcBorders>
            <w:vAlign w:val="center"/>
          </w:tcPr>
          <w:p w14:paraId="47901C2F" w14:textId="77777777" w:rsidR="00052E80" w:rsidRDefault="00052E80" w:rsidP="00052E80">
            <w:pPr>
              <w:rPr>
                <w:b/>
                <w:color w:val="7F7F7F" w:themeColor="text1" w:themeTint="80"/>
                <w:sz w:val="16"/>
                <w:szCs w:val="16"/>
              </w:rPr>
            </w:pPr>
            <w:r>
              <w:rPr>
                <w:b/>
                <w:color w:val="7F7F7F" w:themeColor="text1" w:themeTint="80"/>
                <w:sz w:val="16"/>
                <w:szCs w:val="16"/>
              </w:rPr>
              <w:t>TIME BASE / TENURE</w:t>
            </w:r>
          </w:p>
        </w:tc>
        <w:tc>
          <w:tcPr>
            <w:tcW w:w="563" w:type="dxa"/>
            <w:tcBorders>
              <w:bottom w:val="nil"/>
            </w:tcBorders>
            <w:vAlign w:val="center"/>
          </w:tcPr>
          <w:p w14:paraId="7E962152" w14:textId="77777777" w:rsidR="00052E80" w:rsidRDefault="00052E80" w:rsidP="00052E80">
            <w:pPr>
              <w:rPr>
                <w:b/>
                <w:color w:val="7F7F7F" w:themeColor="text1" w:themeTint="80"/>
                <w:sz w:val="16"/>
                <w:szCs w:val="16"/>
              </w:rPr>
            </w:pPr>
            <w:r>
              <w:rPr>
                <w:b/>
                <w:color w:val="7F7F7F" w:themeColor="text1" w:themeTint="80"/>
                <w:sz w:val="16"/>
                <w:szCs w:val="16"/>
              </w:rPr>
              <w:t>CBID</w:t>
            </w:r>
          </w:p>
        </w:tc>
        <w:tc>
          <w:tcPr>
            <w:tcW w:w="608" w:type="dxa"/>
            <w:tcBorders>
              <w:bottom w:val="nil"/>
            </w:tcBorders>
            <w:vAlign w:val="center"/>
          </w:tcPr>
          <w:p w14:paraId="6089365B" w14:textId="77777777" w:rsidR="00052E80" w:rsidRDefault="00052E80" w:rsidP="00052E80">
            <w:pPr>
              <w:rPr>
                <w:b/>
                <w:color w:val="7F7F7F" w:themeColor="text1" w:themeTint="80"/>
                <w:sz w:val="16"/>
                <w:szCs w:val="16"/>
              </w:rPr>
            </w:pPr>
            <w:r>
              <w:rPr>
                <w:b/>
                <w:color w:val="7F7F7F" w:themeColor="text1" w:themeTint="80"/>
                <w:sz w:val="16"/>
                <w:szCs w:val="16"/>
              </w:rPr>
              <w:t>WWG</w:t>
            </w:r>
          </w:p>
        </w:tc>
        <w:tc>
          <w:tcPr>
            <w:tcW w:w="1540" w:type="dxa"/>
            <w:gridSpan w:val="2"/>
            <w:tcBorders>
              <w:bottom w:val="nil"/>
            </w:tcBorders>
            <w:vAlign w:val="center"/>
          </w:tcPr>
          <w:p w14:paraId="0AF72CBC" w14:textId="77777777" w:rsidR="00052E80" w:rsidRDefault="00052E80" w:rsidP="00052E80">
            <w:pPr>
              <w:rPr>
                <w:b/>
                <w:color w:val="7F7F7F" w:themeColor="text1" w:themeTint="80"/>
                <w:sz w:val="16"/>
                <w:szCs w:val="16"/>
              </w:rPr>
            </w:pPr>
            <w:r>
              <w:rPr>
                <w:b/>
                <w:color w:val="7F7F7F" w:themeColor="text1" w:themeTint="80"/>
                <w:sz w:val="16"/>
                <w:szCs w:val="16"/>
              </w:rPr>
              <w:t>COI</w:t>
            </w:r>
          </w:p>
        </w:tc>
        <w:tc>
          <w:tcPr>
            <w:tcW w:w="531" w:type="dxa"/>
            <w:tcBorders>
              <w:bottom w:val="nil"/>
            </w:tcBorders>
            <w:vAlign w:val="center"/>
          </w:tcPr>
          <w:p w14:paraId="477BDC72" w14:textId="77777777" w:rsidR="00052E80" w:rsidRPr="00056907" w:rsidRDefault="00052E80" w:rsidP="00052E80">
            <w:pPr>
              <w:rPr>
                <w:b/>
                <w:color w:val="7F7F7F" w:themeColor="text1" w:themeTint="80"/>
                <w:sz w:val="16"/>
                <w:szCs w:val="16"/>
              </w:rPr>
            </w:pPr>
            <w:r w:rsidRPr="00056907">
              <w:rPr>
                <w:b/>
                <w:color w:val="7F7F7F" w:themeColor="text1" w:themeTint="80"/>
                <w:sz w:val="16"/>
                <w:szCs w:val="16"/>
              </w:rPr>
              <w:t>MCR</w:t>
            </w:r>
          </w:p>
        </w:tc>
        <w:tc>
          <w:tcPr>
            <w:tcW w:w="5210" w:type="dxa"/>
            <w:gridSpan w:val="4"/>
            <w:tcBorders>
              <w:top w:val="nil"/>
              <w:bottom w:val="nil"/>
            </w:tcBorders>
            <w:vAlign w:val="center"/>
          </w:tcPr>
          <w:p w14:paraId="75C4EB6F" w14:textId="77777777" w:rsidR="00052E80" w:rsidRDefault="00052E80" w:rsidP="00052E80">
            <w:r w:rsidRPr="00F77711">
              <w:rPr>
                <w:b/>
                <w:color w:val="7F7F7F" w:themeColor="text1" w:themeTint="80"/>
                <w:sz w:val="16"/>
                <w:szCs w:val="16"/>
              </w:rPr>
              <w:t>WORKING TITLE</w:t>
            </w:r>
          </w:p>
        </w:tc>
      </w:tr>
      <w:tr w:rsidR="00052E80" w:rsidRPr="00167A73" w14:paraId="38483526" w14:textId="77777777" w:rsidTr="00177F01">
        <w:trPr>
          <w:trHeight w:val="302"/>
        </w:trPr>
        <w:tc>
          <w:tcPr>
            <w:tcW w:w="2356" w:type="dxa"/>
            <w:gridSpan w:val="2"/>
            <w:tcBorders>
              <w:top w:val="nil"/>
              <w:bottom w:val="nil"/>
            </w:tcBorders>
            <w:vAlign w:val="center"/>
          </w:tcPr>
          <w:p w14:paraId="092C0872" w14:textId="77777777" w:rsidR="00052E80" w:rsidRPr="00167A73" w:rsidRDefault="00103A12" w:rsidP="00052E80">
            <w:r>
              <w:t>P/FT</w:t>
            </w:r>
          </w:p>
        </w:tc>
        <w:tc>
          <w:tcPr>
            <w:tcW w:w="563" w:type="dxa"/>
            <w:tcBorders>
              <w:top w:val="nil"/>
              <w:bottom w:val="nil"/>
            </w:tcBorders>
            <w:vAlign w:val="center"/>
          </w:tcPr>
          <w:p w14:paraId="794CB768" w14:textId="77777777" w:rsidR="00052E80" w:rsidRPr="00167A73" w:rsidRDefault="001C2913" w:rsidP="00177F01">
            <w:pPr>
              <w:jc w:val="center"/>
            </w:pPr>
            <w:r>
              <w:t>R01</w:t>
            </w:r>
          </w:p>
        </w:tc>
        <w:tc>
          <w:tcPr>
            <w:tcW w:w="608" w:type="dxa"/>
            <w:tcBorders>
              <w:top w:val="nil"/>
              <w:bottom w:val="nil"/>
            </w:tcBorders>
            <w:vAlign w:val="center"/>
          </w:tcPr>
          <w:p w14:paraId="0F250140" w14:textId="77777777" w:rsidR="00052E80" w:rsidRPr="00167A73" w:rsidRDefault="0093552B" w:rsidP="00177F01">
            <w:pPr>
              <w:jc w:val="center"/>
            </w:pPr>
            <w:r>
              <w:t>2</w:t>
            </w:r>
          </w:p>
        </w:tc>
        <w:tc>
          <w:tcPr>
            <w:tcW w:w="1540" w:type="dxa"/>
            <w:gridSpan w:val="2"/>
            <w:tcBorders>
              <w:top w:val="nil"/>
              <w:bottom w:val="nil"/>
            </w:tcBorders>
            <w:vAlign w:val="center"/>
          </w:tcPr>
          <w:p w14:paraId="19ADC074" w14:textId="77777777" w:rsidR="00052E80" w:rsidRPr="00167A73" w:rsidRDefault="00052E80" w:rsidP="00052E80">
            <w:r w:rsidRPr="00BE0148">
              <w:rPr>
                <w:bCs/>
                <w:sz w:val="16"/>
                <w:szCs w:val="16"/>
              </w:rPr>
              <w:t xml:space="preserve">Yes </w:t>
            </w:r>
            <w:r w:rsidRPr="00BE0148">
              <w:rPr>
                <w:bCs/>
                <w:sz w:val="16"/>
                <w:szCs w:val="16"/>
              </w:rPr>
              <w:fldChar w:fldCharType="begin">
                <w:ffData>
                  <w:name w:val="Check1"/>
                  <w:enabled/>
                  <w:calcOnExit w:val="0"/>
                  <w:checkBox>
                    <w:sizeAuto/>
                    <w:default w:val="0"/>
                  </w:checkBox>
                </w:ffData>
              </w:fldChar>
            </w:r>
            <w:r w:rsidRPr="00BE0148">
              <w:rPr>
                <w:bCs/>
                <w:sz w:val="16"/>
                <w:szCs w:val="16"/>
              </w:rPr>
              <w:instrText xml:space="preserve"> FORMCHECKBOX </w:instrText>
            </w:r>
            <w:r w:rsidR="00AE5596">
              <w:rPr>
                <w:bCs/>
                <w:sz w:val="16"/>
                <w:szCs w:val="16"/>
              </w:rPr>
            </w:r>
            <w:r w:rsidR="00AE5596">
              <w:rPr>
                <w:bCs/>
                <w:sz w:val="16"/>
                <w:szCs w:val="16"/>
              </w:rPr>
              <w:fldChar w:fldCharType="separate"/>
            </w:r>
            <w:r w:rsidRPr="00BE0148">
              <w:rPr>
                <w:bCs/>
                <w:sz w:val="16"/>
                <w:szCs w:val="16"/>
              </w:rPr>
              <w:fldChar w:fldCharType="end"/>
            </w:r>
            <w:r w:rsidRPr="00BE0148">
              <w:rPr>
                <w:bCs/>
                <w:sz w:val="16"/>
                <w:szCs w:val="16"/>
              </w:rPr>
              <w:t xml:space="preserve">  No   </w:t>
            </w:r>
            <w:r w:rsidR="00177F01">
              <w:rPr>
                <w:bCs/>
                <w:sz w:val="16"/>
                <w:szCs w:val="16"/>
              </w:rPr>
              <w:fldChar w:fldCharType="begin">
                <w:ffData>
                  <w:name w:val="Check2"/>
                  <w:enabled/>
                  <w:calcOnExit w:val="0"/>
                  <w:checkBox>
                    <w:sizeAuto/>
                    <w:default w:val="0"/>
                  </w:checkBox>
                </w:ffData>
              </w:fldChar>
            </w:r>
            <w:bookmarkStart w:id="0" w:name="Check2"/>
            <w:r w:rsidR="00177F01">
              <w:rPr>
                <w:bCs/>
                <w:sz w:val="16"/>
                <w:szCs w:val="16"/>
              </w:rPr>
              <w:instrText xml:space="preserve"> FORMCHECKBOX </w:instrText>
            </w:r>
            <w:r w:rsidR="00AE5596">
              <w:rPr>
                <w:bCs/>
                <w:sz w:val="16"/>
                <w:szCs w:val="16"/>
              </w:rPr>
            </w:r>
            <w:r w:rsidR="00AE5596">
              <w:rPr>
                <w:bCs/>
                <w:sz w:val="16"/>
                <w:szCs w:val="16"/>
              </w:rPr>
              <w:fldChar w:fldCharType="separate"/>
            </w:r>
            <w:r w:rsidR="00177F01">
              <w:rPr>
                <w:bCs/>
                <w:sz w:val="16"/>
                <w:szCs w:val="16"/>
              </w:rPr>
              <w:fldChar w:fldCharType="end"/>
            </w:r>
            <w:bookmarkEnd w:id="0"/>
          </w:p>
        </w:tc>
        <w:tc>
          <w:tcPr>
            <w:tcW w:w="531" w:type="dxa"/>
            <w:tcBorders>
              <w:top w:val="nil"/>
              <w:bottom w:val="nil"/>
            </w:tcBorders>
            <w:vAlign w:val="center"/>
          </w:tcPr>
          <w:p w14:paraId="39BCF191" w14:textId="77777777" w:rsidR="00052E80" w:rsidRPr="00167A73" w:rsidRDefault="001C2913" w:rsidP="00177F01">
            <w:pPr>
              <w:jc w:val="center"/>
            </w:pPr>
            <w:r>
              <w:t>1</w:t>
            </w:r>
          </w:p>
        </w:tc>
        <w:tc>
          <w:tcPr>
            <w:tcW w:w="5210" w:type="dxa"/>
            <w:gridSpan w:val="4"/>
            <w:tcBorders>
              <w:top w:val="nil"/>
            </w:tcBorders>
            <w:vAlign w:val="center"/>
          </w:tcPr>
          <w:p w14:paraId="208C0FD5" w14:textId="6FAD81A3" w:rsidR="00052E80" w:rsidRPr="00167A73" w:rsidRDefault="00AE5596" w:rsidP="00052E80">
            <w:r w:rsidRPr="00AE5596">
              <w:t>Administrative Assistant I</w:t>
            </w:r>
          </w:p>
        </w:tc>
      </w:tr>
      <w:tr w:rsidR="00052E80" w:rsidRPr="002E1CA3" w14:paraId="75263E49" w14:textId="77777777" w:rsidTr="00DC3828">
        <w:trPr>
          <w:trHeight w:val="302"/>
        </w:trPr>
        <w:tc>
          <w:tcPr>
            <w:tcW w:w="5598" w:type="dxa"/>
            <w:gridSpan w:val="7"/>
            <w:tcBorders>
              <w:bottom w:val="nil"/>
            </w:tcBorders>
            <w:vAlign w:val="center"/>
          </w:tcPr>
          <w:p w14:paraId="452BB351"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LOCATION</w:t>
            </w:r>
          </w:p>
        </w:tc>
        <w:tc>
          <w:tcPr>
            <w:tcW w:w="3221" w:type="dxa"/>
            <w:tcBorders>
              <w:bottom w:val="nil"/>
            </w:tcBorders>
            <w:vAlign w:val="center"/>
          </w:tcPr>
          <w:p w14:paraId="388B1353" w14:textId="77777777" w:rsidR="00052E80" w:rsidRPr="00F77711" w:rsidRDefault="00052E80" w:rsidP="00052E80">
            <w:pPr>
              <w:rPr>
                <w:b/>
                <w:color w:val="7F7F7F" w:themeColor="text1" w:themeTint="80"/>
                <w:sz w:val="16"/>
                <w:szCs w:val="16"/>
              </w:rPr>
            </w:pPr>
            <w:r>
              <w:rPr>
                <w:b/>
                <w:color w:val="7F7F7F" w:themeColor="text1" w:themeTint="80"/>
                <w:sz w:val="16"/>
                <w:szCs w:val="16"/>
              </w:rPr>
              <w:t>INCUMBENT</w:t>
            </w:r>
          </w:p>
        </w:tc>
        <w:tc>
          <w:tcPr>
            <w:tcW w:w="1989" w:type="dxa"/>
            <w:gridSpan w:val="3"/>
            <w:tcBorders>
              <w:bottom w:val="nil"/>
            </w:tcBorders>
            <w:vAlign w:val="center"/>
          </w:tcPr>
          <w:p w14:paraId="4A713C61" w14:textId="77777777" w:rsidR="00052E80" w:rsidRPr="00F77711" w:rsidRDefault="00052E80" w:rsidP="00052E80">
            <w:pPr>
              <w:rPr>
                <w:b/>
                <w:color w:val="7F7F7F" w:themeColor="text1" w:themeTint="80"/>
                <w:sz w:val="16"/>
                <w:szCs w:val="16"/>
              </w:rPr>
            </w:pPr>
            <w:r>
              <w:rPr>
                <w:b/>
                <w:color w:val="7F7F7F" w:themeColor="text1" w:themeTint="80"/>
                <w:sz w:val="16"/>
                <w:szCs w:val="16"/>
              </w:rPr>
              <w:t>EFFECTIVE DATE</w:t>
            </w:r>
          </w:p>
        </w:tc>
      </w:tr>
      <w:tr w:rsidR="00052E80" w:rsidRPr="00167A73" w14:paraId="1DC2FBD3" w14:textId="77777777" w:rsidTr="00DC3828">
        <w:trPr>
          <w:trHeight w:val="302"/>
        </w:trPr>
        <w:tc>
          <w:tcPr>
            <w:tcW w:w="5598" w:type="dxa"/>
            <w:gridSpan w:val="7"/>
            <w:tcBorders>
              <w:top w:val="nil"/>
              <w:bottom w:val="single" w:sz="4" w:space="0" w:color="auto"/>
            </w:tcBorders>
            <w:vAlign w:val="center"/>
          </w:tcPr>
          <w:p w14:paraId="573069AF" w14:textId="77777777" w:rsidR="00052E80" w:rsidRPr="00167A73" w:rsidRDefault="00103A12" w:rsidP="00052E80">
            <w:r>
              <w:t>Sacramento</w:t>
            </w:r>
          </w:p>
        </w:tc>
        <w:tc>
          <w:tcPr>
            <w:tcW w:w="3221" w:type="dxa"/>
            <w:tcBorders>
              <w:top w:val="nil"/>
              <w:bottom w:val="single" w:sz="4" w:space="0" w:color="auto"/>
            </w:tcBorders>
            <w:vAlign w:val="center"/>
          </w:tcPr>
          <w:p w14:paraId="77533F74" w14:textId="6E533F07" w:rsidR="00052E80" w:rsidRPr="00167A73" w:rsidRDefault="00052E80" w:rsidP="00052E80"/>
        </w:tc>
        <w:tc>
          <w:tcPr>
            <w:tcW w:w="1989" w:type="dxa"/>
            <w:gridSpan w:val="3"/>
            <w:tcBorders>
              <w:top w:val="nil"/>
              <w:bottom w:val="single" w:sz="4" w:space="0" w:color="auto"/>
            </w:tcBorders>
            <w:vAlign w:val="center"/>
          </w:tcPr>
          <w:p w14:paraId="4FB64006" w14:textId="0AA5D047" w:rsidR="00052E80" w:rsidRPr="00167A73" w:rsidRDefault="00052E80" w:rsidP="00052E80"/>
        </w:tc>
      </w:tr>
      <w:tr w:rsidR="00052E80" w:rsidRPr="002E1CA3" w14:paraId="284717ED" w14:textId="77777777" w:rsidTr="00DC3828">
        <w:tc>
          <w:tcPr>
            <w:tcW w:w="10808" w:type="dxa"/>
            <w:gridSpan w:val="11"/>
            <w:tcBorders>
              <w:bottom w:val="single" w:sz="4" w:space="0" w:color="auto"/>
            </w:tcBorders>
            <w:shd w:val="clear" w:color="auto" w:fill="A6A6A6" w:themeFill="background1" w:themeFillShade="A6"/>
          </w:tcPr>
          <w:p w14:paraId="5C4398BB" w14:textId="77777777" w:rsidR="00052E80" w:rsidRPr="002E1CA3" w:rsidRDefault="00052E80" w:rsidP="00052E80">
            <w:pPr>
              <w:rPr>
                <w:b/>
                <w:sz w:val="20"/>
                <w:szCs w:val="20"/>
              </w:rPr>
            </w:pPr>
            <w:r>
              <w:rPr>
                <w:b/>
                <w:sz w:val="20"/>
                <w:szCs w:val="20"/>
              </w:rPr>
              <w:t>STATE TREASURER’S OFFICE MISSION</w:t>
            </w:r>
          </w:p>
        </w:tc>
      </w:tr>
      <w:tr w:rsidR="00052E80" w:rsidRPr="002E1CA3" w14:paraId="697A391D" w14:textId="77777777" w:rsidTr="00DC3828">
        <w:tc>
          <w:tcPr>
            <w:tcW w:w="10808" w:type="dxa"/>
            <w:gridSpan w:val="11"/>
            <w:tcBorders>
              <w:top w:val="nil"/>
              <w:bottom w:val="single" w:sz="4" w:space="0" w:color="auto"/>
            </w:tcBorders>
          </w:tcPr>
          <w:p w14:paraId="4A6D9858" w14:textId="77777777" w:rsidR="00052E80" w:rsidRPr="00141119" w:rsidRDefault="00894969" w:rsidP="00052E80">
            <w:pPr>
              <w:rPr>
                <w:rFonts w:cs="Arial"/>
                <w:sz w:val="20"/>
                <w:szCs w:val="20"/>
              </w:rPr>
            </w:pPr>
            <w:r>
              <w:rPr>
                <w:rFonts w:cs="Arial"/>
                <w:sz w:val="20"/>
                <w:szCs w:val="20"/>
              </w:rPr>
              <w:t>The State Treasurer’s Office (STO)</w:t>
            </w:r>
            <w:r w:rsidR="00052E80" w:rsidRPr="00141119">
              <w:rPr>
                <w:rFonts w:cs="Arial"/>
                <w:sz w:val="20"/>
                <w:szCs w:val="20"/>
              </w:rPr>
              <w:t xml:space="preserve"> provides banking services for state government with goals to minimize banking costs and</w:t>
            </w:r>
            <w:r w:rsidR="00052E80">
              <w:rPr>
                <w:rFonts w:cs="Arial"/>
                <w:sz w:val="20"/>
                <w:szCs w:val="20"/>
              </w:rPr>
              <w:t xml:space="preserve"> </w:t>
            </w:r>
            <w:r w:rsidR="00052E80" w:rsidRPr="00141119">
              <w:rPr>
                <w:rFonts w:cs="Arial"/>
                <w:sz w:val="20"/>
                <w:szCs w:val="20"/>
              </w:rPr>
              <w:t>maximize yield on investments. The Treasurer is</w:t>
            </w:r>
            <w:r w:rsidR="00052E80">
              <w:rPr>
                <w:rFonts w:cs="Arial"/>
                <w:sz w:val="20"/>
                <w:szCs w:val="20"/>
              </w:rPr>
              <w:t xml:space="preserve"> </w:t>
            </w:r>
            <w:r w:rsidR="00052E80" w:rsidRPr="00141119">
              <w:rPr>
                <w:rFonts w:cs="Arial"/>
                <w:sz w:val="20"/>
                <w:szCs w:val="20"/>
              </w:rPr>
              <w:t>responsible for the custody of all monies and</w:t>
            </w:r>
            <w:r w:rsidR="00052E80">
              <w:rPr>
                <w:rFonts w:cs="Arial"/>
                <w:sz w:val="20"/>
                <w:szCs w:val="20"/>
              </w:rPr>
              <w:t xml:space="preserve"> </w:t>
            </w:r>
            <w:r w:rsidR="00052E80" w:rsidRPr="00141119">
              <w:rPr>
                <w:rFonts w:cs="Arial"/>
                <w:sz w:val="20"/>
                <w:szCs w:val="20"/>
              </w:rPr>
              <w:t>securities belonging to or held in trust by the state; investment of temporarily idle state and local</w:t>
            </w:r>
            <w:r w:rsidR="00052E80">
              <w:rPr>
                <w:rFonts w:cs="Arial"/>
                <w:sz w:val="20"/>
                <w:szCs w:val="20"/>
              </w:rPr>
              <w:t xml:space="preserve"> </w:t>
            </w:r>
            <w:r w:rsidR="00052E80" w:rsidRPr="00141119">
              <w:rPr>
                <w:rFonts w:cs="Arial"/>
                <w:sz w:val="20"/>
                <w:szCs w:val="20"/>
              </w:rPr>
              <w:t>government monies; administration of the sale of state bonds, their redemption and interest payments;</w:t>
            </w:r>
            <w:r w:rsidR="00052E80">
              <w:rPr>
                <w:rFonts w:cs="Arial"/>
                <w:sz w:val="20"/>
                <w:szCs w:val="20"/>
              </w:rPr>
              <w:t xml:space="preserve"> </w:t>
            </w:r>
            <w:r w:rsidR="00052E80" w:rsidRPr="00141119">
              <w:rPr>
                <w:rFonts w:cs="Arial"/>
                <w:sz w:val="20"/>
                <w:szCs w:val="20"/>
              </w:rPr>
              <w:t>and payment of warrants drawn by the State Controller and other state agencies.</w:t>
            </w:r>
          </w:p>
        </w:tc>
      </w:tr>
      <w:tr w:rsidR="00052E80" w:rsidRPr="002E1CA3" w14:paraId="15F11016" w14:textId="77777777" w:rsidTr="00DC3828">
        <w:tc>
          <w:tcPr>
            <w:tcW w:w="10808" w:type="dxa"/>
            <w:gridSpan w:val="11"/>
            <w:tcBorders>
              <w:bottom w:val="single" w:sz="4" w:space="0" w:color="auto"/>
            </w:tcBorders>
            <w:shd w:val="clear" w:color="auto" w:fill="A6A6A6" w:themeFill="background1" w:themeFillShade="A6"/>
          </w:tcPr>
          <w:p w14:paraId="10EE02E0" w14:textId="77777777" w:rsidR="00052E80" w:rsidRPr="002E1CA3" w:rsidRDefault="00052E80" w:rsidP="00052E80">
            <w:pPr>
              <w:rPr>
                <w:b/>
                <w:sz w:val="20"/>
                <w:szCs w:val="20"/>
              </w:rPr>
            </w:pPr>
            <w:r>
              <w:rPr>
                <w:b/>
                <w:sz w:val="20"/>
                <w:szCs w:val="20"/>
              </w:rPr>
              <w:t>COMMITMENT TO DIVERSITY, EQUITY, AND INCLUSION</w:t>
            </w:r>
          </w:p>
        </w:tc>
      </w:tr>
      <w:tr w:rsidR="00052E80" w:rsidRPr="004120A7" w14:paraId="761CBAE3" w14:textId="77777777" w:rsidTr="00DC3828">
        <w:tc>
          <w:tcPr>
            <w:tcW w:w="10808" w:type="dxa"/>
            <w:gridSpan w:val="11"/>
            <w:tcBorders>
              <w:top w:val="nil"/>
              <w:bottom w:val="single" w:sz="4" w:space="0" w:color="auto"/>
            </w:tcBorders>
          </w:tcPr>
          <w:p w14:paraId="5C02E51F" w14:textId="77777777" w:rsidR="00052E80" w:rsidRPr="004120A7" w:rsidRDefault="00052E80" w:rsidP="00052E80">
            <w:pPr>
              <w:rPr>
                <w:sz w:val="20"/>
                <w:szCs w:val="20"/>
              </w:rPr>
            </w:pPr>
            <w:r w:rsidRPr="00AA247F">
              <w:rPr>
                <w:sz w:val="20"/>
                <w:szCs w:val="20"/>
              </w:rPr>
              <w:t xml:space="preserve">The California </w:t>
            </w:r>
            <w:r>
              <w:rPr>
                <w:sz w:val="20"/>
                <w:szCs w:val="20"/>
              </w:rPr>
              <w:t>State Treasurer’s Office</w:t>
            </w:r>
            <w:r w:rsidRPr="00AA247F">
              <w:rPr>
                <w:sz w:val="20"/>
                <w:szCs w:val="20"/>
              </w:rPr>
              <w:t xml:space="preserve"> (</w:t>
            </w:r>
            <w:r>
              <w:rPr>
                <w:sz w:val="20"/>
                <w:szCs w:val="20"/>
              </w:rPr>
              <w:t>STO</w:t>
            </w:r>
            <w:r w:rsidRPr="00AA247F">
              <w:rPr>
                <w:sz w:val="20"/>
                <w:szCs w:val="20"/>
              </w:rPr>
              <w:t>)</w:t>
            </w:r>
            <w:r>
              <w:rPr>
                <w:sz w:val="20"/>
                <w:szCs w:val="20"/>
              </w:rPr>
              <w:t xml:space="preserve"> is </w:t>
            </w:r>
            <w:r w:rsidRPr="00AA247F">
              <w:rPr>
                <w:sz w:val="20"/>
                <w:szCs w:val="20"/>
              </w:rPr>
              <w:t xml:space="preserve">committed to building and fostering a diverse workplace. We believe cultural diversity, backgrounds, experiences, perspectives, and unique identities should be honored, valued, and supported. We believe all staff should be empowered. </w:t>
            </w:r>
            <w:r>
              <w:rPr>
                <w:sz w:val="20"/>
                <w:szCs w:val="20"/>
              </w:rPr>
              <w:t>The STO</w:t>
            </w:r>
            <w:r w:rsidRPr="00AA247F">
              <w:rPr>
                <w:sz w:val="20"/>
                <w:szCs w:val="20"/>
              </w:rPr>
              <w:t xml:space="preserve"> </w:t>
            </w:r>
            <w:r>
              <w:rPr>
                <w:sz w:val="20"/>
                <w:szCs w:val="20"/>
              </w:rPr>
              <w:t>is</w:t>
            </w:r>
            <w:r w:rsidRPr="00AA247F">
              <w:rPr>
                <w:sz w:val="20"/>
                <w:szCs w:val="20"/>
              </w:rPr>
              <w:t xml:space="preserve"> proud to foster inclusion and representation at all levels of </w:t>
            </w:r>
            <w:r>
              <w:rPr>
                <w:sz w:val="20"/>
                <w:szCs w:val="20"/>
              </w:rPr>
              <w:t>the</w:t>
            </w:r>
            <w:r w:rsidRPr="00AA247F">
              <w:rPr>
                <w:sz w:val="20"/>
                <w:szCs w:val="20"/>
              </w:rPr>
              <w:t xml:space="preserve"> Department.</w:t>
            </w:r>
          </w:p>
        </w:tc>
      </w:tr>
      <w:tr w:rsidR="00052E80" w:rsidRPr="002E1CA3" w14:paraId="2D5F93B2" w14:textId="77777777" w:rsidTr="00DC3828">
        <w:tc>
          <w:tcPr>
            <w:tcW w:w="10808" w:type="dxa"/>
            <w:gridSpan w:val="11"/>
            <w:tcBorders>
              <w:bottom w:val="single" w:sz="4" w:space="0" w:color="auto"/>
            </w:tcBorders>
            <w:shd w:val="clear" w:color="auto" w:fill="A6A6A6" w:themeFill="background1" w:themeFillShade="A6"/>
          </w:tcPr>
          <w:p w14:paraId="473A947E" w14:textId="77777777" w:rsidR="00052E80" w:rsidRPr="002E1CA3" w:rsidRDefault="00052E80" w:rsidP="00052E80">
            <w:pPr>
              <w:rPr>
                <w:b/>
                <w:sz w:val="20"/>
                <w:szCs w:val="20"/>
              </w:rPr>
            </w:pPr>
            <w:r>
              <w:rPr>
                <w:b/>
                <w:sz w:val="20"/>
                <w:szCs w:val="20"/>
              </w:rPr>
              <w:t xml:space="preserve">DIVISION </w:t>
            </w:r>
            <w:r w:rsidR="009D6EA3">
              <w:rPr>
                <w:b/>
                <w:sz w:val="20"/>
                <w:szCs w:val="20"/>
              </w:rPr>
              <w:t xml:space="preserve">OR BCA </w:t>
            </w:r>
            <w:r>
              <w:rPr>
                <w:b/>
                <w:sz w:val="20"/>
                <w:szCs w:val="20"/>
              </w:rPr>
              <w:t>OVERVIEW</w:t>
            </w:r>
          </w:p>
        </w:tc>
      </w:tr>
      <w:tr w:rsidR="00052E80" w:rsidRPr="00F77711" w14:paraId="2FE082D8" w14:textId="77777777" w:rsidTr="00DC3828">
        <w:tc>
          <w:tcPr>
            <w:tcW w:w="10808" w:type="dxa"/>
            <w:gridSpan w:val="11"/>
            <w:tcBorders>
              <w:top w:val="single" w:sz="4" w:space="0" w:color="auto"/>
              <w:left w:val="single" w:sz="4" w:space="0" w:color="auto"/>
              <w:bottom w:val="nil"/>
              <w:right w:val="single" w:sz="4" w:space="0" w:color="auto"/>
            </w:tcBorders>
          </w:tcPr>
          <w:p w14:paraId="46B1D90C"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 xml:space="preserve">BRIEFLY DESCRIBE THE </w:t>
            </w:r>
            <w:r>
              <w:rPr>
                <w:b/>
                <w:color w:val="7F7F7F" w:themeColor="text1" w:themeTint="80"/>
                <w:sz w:val="16"/>
                <w:szCs w:val="16"/>
              </w:rPr>
              <w:t>DIVISION/UNIT FUNCTIONS</w:t>
            </w:r>
          </w:p>
        </w:tc>
      </w:tr>
      <w:tr w:rsidR="00052E80" w:rsidRPr="002E1CA3" w14:paraId="02251FC5" w14:textId="77777777" w:rsidTr="00DC3828">
        <w:tc>
          <w:tcPr>
            <w:tcW w:w="10808" w:type="dxa"/>
            <w:gridSpan w:val="11"/>
            <w:tcBorders>
              <w:top w:val="nil"/>
              <w:bottom w:val="single" w:sz="4" w:space="0" w:color="auto"/>
            </w:tcBorders>
          </w:tcPr>
          <w:p w14:paraId="53085802" w14:textId="77777777" w:rsidR="00052E80" w:rsidRPr="002E1CA3" w:rsidRDefault="00B20097" w:rsidP="00052E80">
            <w:pPr>
              <w:rPr>
                <w:sz w:val="20"/>
                <w:szCs w:val="20"/>
              </w:rPr>
            </w:pPr>
            <w:r w:rsidRPr="00B20097">
              <w:rPr>
                <w:sz w:val="20"/>
                <w:szCs w:val="20"/>
              </w:rPr>
              <w:t>The California Debt Limit Allocation Committee was established July 19, 1984, by the Governor's Executive Proclamation in response to the Federal Tax Reform Act of 1984. The Committee oversees California's system for allocation of the State's private activity bond limit. This limit was set by the U.S. Congress and applies to most projects financed with industrial development bonds. The Committee computes the annual limit in accordance with federal law and provides allocations to cities, counties, state agencies and local development authorities, among others. The Committee also maintains records on the use of private activity bond allocations throughout the State.</w:t>
            </w:r>
          </w:p>
        </w:tc>
      </w:tr>
      <w:tr w:rsidR="00052E80" w:rsidRPr="002E1CA3" w14:paraId="742037F9" w14:textId="77777777" w:rsidTr="00DC3828">
        <w:tc>
          <w:tcPr>
            <w:tcW w:w="10808" w:type="dxa"/>
            <w:gridSpan w:val="11"/>
            <w:tcBorders>
              <w:bottom w:val="single" w:sz="4" w:space="0" w:color="auto"/>
            </w:tcBorders>
            <w:shd w:val="clear" w:color="auto" w:fill="A6A6A6" w:themeFill="background1" w:themeFillShade="A6"/>
          </w:tcPr>
          <w:p w14:paraId="65407047" w14:textId="77777777" w:rsidR="00052E80" w:rsidRPr="002E1CA3" w:rsidRDefault="00052E80" w:rsidP="00052E80">
            <w:pPr>
              <w:rPr>
                <w:b/>
                <w:sz w:val="20"/>
                <w:szCs w:val="20"/>
              </w:rPr>
            </w:pPr>
            <w:r w:rsidRPr="002E1CA3">
              <w:rPr>
                <w:b/>
                <w:sz w:val="20"/>
                <w:szCs w:val="20"/>
              </w:rPr>
              <w:t>GENERAL STATEMENT</w:t>
            </w:r>
          </w:p>
        </w:tc>
      </w:tr>
      <w:tr w:rsidR="00052E80" w:rsidRPr="00F77711" w14:paraId="700E885A" w14:textId="77777777" w:rsidTr="00DC3828">
        <w:tc>
          <w:tcPr>
            <w:tcW w:w="10808" w:type="dxa"/>
            <w:gridSpan w:val="11"/>
            <w:tcBorders>
              <w:top w:val="single" w:sz="4" w:space="0" w:color="auto"/>
              <w:left w:val="single" w:sz="4" w:space="0" w:color="auto"/>
              <w:bottom w:val="nil"/>
              <w:right w:val="single" w:sz="4" w:space="0" w:color="auto"/>
            </w:tcBorders>
          </w:tcPr>
          <w:p w14:paraId="131036AF"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BRIEFLY (1 OR 2 sentences) DESCRIBE THE POSITION’S ORGANIZATIONAL SETTING AND MAJOR FUNCTIONS</w:t>
            </w:r>
          </w:p>
        </w:tc>
      </w:tr>
      <w:tr w:rsidR="00052E80" w:rsidRPr="002E1CA3" w14:paraId="0BB46F2C" w14:textId="77777777" w:rsidTr="00DC3828">
        <w:tc>
          <w:tcPr>
            <w:tcW w:w="10808" w:type="dxa"/>
            <w:gridSpan w:val="11"/>
            <w:tcBorders>
              <w:top w:val="nil"/>
              <w:bottom w:val="single" w:sz="4" w:space="0" w:color="auto"/>
            </w:tcBorders>
          </w:tcPr>
          <w:p w14:paraId="7891C80C" w14:textId="431615F2" w:rsidR="00052E80" w:rsidRPr="002E1CA3" w:rsidRDefault="00AE5596" w:rsidP="00187F3A">
            <w:pPr>
              <w:spacing w:line="240" w:lineRule="exact"/>
              <w:ind w:left="-18" w:hanging="18"/>
              <w:jc w:val="both"/>
              <w:rPr>
                <w:sz w:val="20"/>
                <w:szCs w:val="20"/>
              </w:rPr>
            </w:pPr>
            <w:r w:rsidRPr="00AE5596">
              <w:rPr>
                <w:sz w:val="20"/>
                <w:szCs w:val="20"/>
              </w:rPr>
              <w:t>Under the general direction of the Executive Director and guidance of Staff Services Manager II of the CA Debt Limit Allocation Committee (CDLAC) at the State Treasurer’s Office (STO), the position provides administrative support to the Executive Director and provides leadership to the CDLAC and California Tax Credit Allocation Committee (CTCAC) clerical staff.</w:t>
            </w:r>
          </w:p>
        </w:tc>
      </w:tr>
      <w:tr w:rsidR="00052E80" w:rsidRPr="002E1CA3" w14:paraId="5F43DDB4" w14:textId="77777777" w:rsidTr="00DC3828">
        <w:tc>
          <w:tcPr>
            <w:tcW w:w="1416" w:type="dxa"/>
            <w:tcBorders>
              <w:top w:val="single" w:sz="4" w:space="0" w:color="auto"/>
              <w:bottom w:val="single" w:sz="4" w:space="0" w:color="000000" w:themeColor="text1"/>
            </w:tcBorders>
            <w:shd w:val="clear" w:color="auto" w:fill="A6A6A6" w:themeFill="background1" w:themeFillShade="A6"/>
          </w:tcPr>
          <w:p w14:paraId="2419935F" w14:textId="77777777" w:rsidR="00052E80" w:rsidRPr="002E1CA3" w:rsidRDefault="00052E80" w:rsidP="00052E80">
            <w:pPr>
              <w:rPr>
                <w:b/>
                <w:sz w:val="16"/>
                <w:szCs w:val="16"/>
              </w:rPr>
            </w:pPr>
            <w:r w:rsidRPr="002E1CA3">
              <w:rPr>
                <w:b/>
                <w:sz w:val="16"/>
                <w:szCs w:val="16"/>
              </w:rPr>
              <w:t>% of time performing duties</w:t>
            </w:r>
          </w:p>
        </w:tc>
        <w:tc>
          <w:tcPr>
            <w:tcW w:w="9392" w:type="dxa"/>
            <w:gridSpan w:val="10"/>
            <w:tcBorders>
              <w:top w:val="single" w:sz="4" w:space="0" w:color="auto"/>
              <w:bottom w:val="single" w:sz="4" w:space="0" w:color="000000" w:themeColor="text1"/>
            </w:tcBorders>
            <w:shd w:val="clear" w:color="auto" w:fill="A6A6A6" w:themeFill="background1" w:themeFillShade="A6"/>
          </w:tcPr>
          <w:p w14:paraId="043779AF" w14:textId="77777777" w:rsidR="00052E80" w:rsidRPr="002E1CA3" w:rsidRDefault="00052E80" w:rsidP="00052E80">
            <w:pPr>
              <w:rPr>
                <w:b/>
                <w:sz w:val="16"/>
                <w:szCs w:val="16"/>
              </w:rPr>
            </w:pPr>
            <w:r w:rsidRPr="002E1CA3">
              <w:rPr>
                <w:b/>
                <w:sz w:val="16"/>
                <w:szCs w:val="16"/>
              </w:rPr>
              <w:t>Indicate the duties and responsibilities assigned to the position and the percentage of time spent on each.  Group related tasks under the same percentage with the highest percentage first.</w:t>
            </w:r>
          </w:p>
        </w:tc>
      </w:tr>
      <w:tr w:rsidR="00052E80" w:rsidRPr="002E1CA3" w14:paraId="6887A217"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9D25E5" w14:textId="75158EA3" w:rsidR="00052E80" w:rsidRPr="002E1CA3" w:rsidRDefault="00AE5596" w:rsidP="00052E80">
            <w:pPr>
              <w:jc w:val="center"/>
              <w:rPr>
                <w:sz w:val="20"/>
                <w:szCs w:val="20"/>
              </w:rPr>
            </w:pPr>
            <w:r>
              <w:rPr>
                <w:sz w:val="20"/>
                <w:szCs w:val="20"/>
              </w:rPr>
              <w:t>40</w:t>
            </w:r>
            <w:r w:rsidR="00103A12">
              <w:rPr>
                <w:sz w:val="20"/>
                <w:szCs w:val="20"/>
              </w:rPr>
              <w:t>%</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C3A46D" w14:textId="01E005C7" w:rsidR="00052E80" w:rsidRPr="005A1BC8" w:rsidRDefault="00AE5596" w:rsidP="00F46AF2">
            <w:pPr>
              <w:rPr>
                <w:bCs/>
                <w:sz w:val="20"/>
                <w:szCs w:val="20"/>
              </w:rPr>
            </w:pPr>
            <w:r w:rsidRPr="00AE5596">
              <w:rPr>
                <w:bCs/>
                <w:sz w:val="20"/>
                <w:szCs w:val="20"/>
              </w:rPr>
              <w:t>Assists the Executive Director and Management team with scheduling and coordinating events, as well as preparing travel requests and itineraries for events such as speaking engagements, stakeholder meetings, and conferences. Also, prepares travel reimbursement claims and other related travel documents. Arranges and processes travel and expense reports for the CDLAC/CTCAC team. Studies and reviews the activities of the departmental programs to determine conformance with administrative policy and develops criteria for evaluating the effectiveness of departmental programs. Research and compiles information from events attended by staff. Collaborates with other agencies, groups, and individuals in connection with the coordination of office events and activities, including the Executive Office of State Treasurer and California Housing Finance Agency. Reconcile monthly budgetary reports for accuracy.  Assist with establishing Annual Budgets for CDLAC/CTCAC and Coordinate corrections, if necessary, with STO Accounting.</w:t>
            </w:r>
          </w:p>
        </w:tc>
      </w:tr>
      <w:tr w:rsidR="00052E80" w14:paraId="0B2C228F"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624AE9" w14:textId="77777777" w:rsidR="00052E80" w:rsidRDefault="00187F3A" w:rsidP="00052E80">
            <w:pPr>
              <w:jc w:val="center"/>
              <w:rPr>
                <w:sz w:val="20"/>
                <w:szCs w:val="20"/>
              </w:rPr>
            </w:pPr>
            <w:r>
              <w:rPr>
                <w:sz w:val="20"/>
                <w:szCs w:val="20"/>
              </w:rPr>
              <w:t>25</w:t>
            </w:r>
            <w:r w:rsidR="00103A12">
              <w:rPr>
                <w:sz w:val="20"/>
                <w:szCs w:val="20"/>
              </w:rPr>
              <w:t>%</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E09E77" w14:textId="6EDE848C" w:rsidR="00052E80" w:rsidRDefault="00AE5596" w:rsidP="00F46AF2">
            <w:pPr>
              <w:rPr>
                <w:sz w:val="20"/>
                <w:szCs w:val="20"/>
              </w:rPr>
            </w:pPr>
            <w:r w:rsidRPr="00AE5596">
              <w:rPr>
                <w:sz w:val="20"/>
                <w:szCs w:val="20"/>
              </w:rPr>
              <w:t xml:space="preserve">Develop layout (grid) and typography for publications, brochures, and other marketing materials in analog and digital. Coordinate with CDLAC/CTCAC team to obtain facts and figures to review/validate information and provide insight to stakeholder needs to develop public-facing and internal materials, reports and presentations. Create PowerPoint presentations for presentations at conferences and for the CDLAC/CTCAC Executive Director, as needed. Study proposed legislation and </w:t>
            </w:r>
            <w:proofErr w:type="gramStart"/>
            <w:r w:rsidRPr="00AE5596">
              <w:rPr>
                <w:sz w:val="20"/>
                <w:szCs w:val="20"/>
              </w:rPr>
              <w:t>ascertain</w:t>
            </w:r>
            <w:proofErr w:type="gramEnd"/>
            <w:r w:rsidRPr="00AE5596">
              <w:rPr>
                <w:sz w:val="20"/>
                <w:szCs w:val="20"/>
              </w:rPr>
              <w:t xml:space="preserve"> the impacts on CDLAC/CTCAC.  Keep CDLAC/CTCAC staff aware of proposed legislation and determine if CDLAC/CTCAC should be requesting amendments or modifications to proposed or existing legislation.  </w:t>
            </w:r>
          </w:p>
        </w:tc>
      </w:tr>
      <w:tr w:rsidR="00052E80" w14:paraId="74448356"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368E02" w14:textId="3C678C4A" w:rsidR="00052E80" w:rsidRDefault="00AE5596" w:rsidP="00052E80">
            <w:pPr>
              <w:jc w:val="center"/>
              <w:rPr>
                <w:sz w:val="20"/>
                <w:szCs w:val="20"/>
              </w:rPr>
            </w:pPr>
            <w:r>
              <w:rPr>
                <w:sz w:val="20"/>
                <w:szCs w:val="20"/>
              </w:rPr>
              <w:t>20</w:t>
            </w:r>
            <w:r w:rsidR="00103A12">
              <w:rPr>
                <w:sz w:val="20"/>
                <w:szCs w:val="20"/>
              </w:rPr>
              <w:t>%</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F2B632" w14:textId="111107A6" w:rsidR="00052E80" w:rsidRDefault="00AE5596" w:rsidP="00F46AF2">
            <w:pPr>
              <w:rPr>
                <w:sz w:val="20"/>
                <w:szCs w:val="20"/>
              </w:rPr>
            </w:pPr>
            <w:r w:rsidRPr="00AE5596">
              <w:rPr>
                <w:sz w:val="20"/>
                <w:szCs w:val="20"/>
              </w:rPr>
              <w:t xml:space="preserve">Review the more complex and sensitive PRA requests and other inquiries from Applicants, Developers and the </w:t>
            </w:r>
            <w:proofErr w:type="gramStart"/>
            <w:r w:rsidRPr="00AE5596">
              <w:rPr>
                <w:sz w:val="20"/>
                <w:szCs w:val="20"/>
              </w:rPr>
              <w:t>general public</w:t>
            </w:r>
            <w:proofErr w:type="gramEnd"/>
            <w:r w:rsidRPr="00AE5596">
              <w:rPr>
                <w:sz w:val="20"/>
                <w:szCs w:val="20"/>
              </w:rPr>
              <w:t xml:space="preserve">.  Inform interested members of the public about the Committee’s programs, policies, and procedures by responding to requests for sensitive and timely information.  Prepare concise and thorough </w:t>
            </w:r>
            <w:r w:rsidRPr="00AE5596">
              <w:rPr>
                <w:sz w:val="20"/>
                <w:szCs w:val="20"/>
              </w:rPr>
              <w:lastRenderedPageBreak/>
              <w:t>correspondence, including the Legal Status Memo for every Committee Meeting, Excel spreadsheets, and other supporting documentation on requests for consideration by the Executive Director and STO Legal office.  Coordinate the preparation of PRA requests and the approval process</w:t>
            </w:r>
            <w:r>
              <w:rPr>
                <w:sz w:val="20"/>
                <w:szCs w:val="20"/>
              </w:rPr>
              <w:t>.</w:t>
            </w:r>
          </w:p>
        </w:tc>
      </w:tr>
      <w:tr w:rsidR="00052E80" w14:paraId="319715B7"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6F7F05" w14:textId="6B24C51A" w:rsidR="00052E80" w:rsidRDefault="00103A12" w:rsidP="00052E80">
            <w:pPr>
              <w:jc w:val="center"/>
              <w:rPr>
                <w:sz w:val="20"/>
                <w:szCs w:val="20"/>
              </w:rPr>
            </w:pPr>
            <w:r>
              <w:rPr>
                <w:sz w:val="20"/>
                <w:szCs w:val="20"/>
              </w:rPr>
              <w:lastRenderedPageBreak/>
              <w:t>1</w:t>
            </w:r>
            <w:r w:rsidR="00AE5596">
              <w:rPr>
                <w:sz w:val="20"/>
                <w:szCs w:val="20"/>
              </w:rPr>
              <w:t>0</w:t>
            </w:r>
            <w:r>
              <w:rPr>
                <w:sz w:val="20"/>
                <w:szCs w:val="20"/>
              </w:rPr>
              <w:t>%</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F2D62" w14:textId="77777777" w:rsidR="00AE5596" w:rsidRPr="00AE5596" w:rsidRDefault="00AE5596" w:rsidP="00AE5596">
            <w:pPr>
              <w:rPr>
                <w:sz w:val="20"/>
                <w:szCs w:val="20"/>
              </w:rPr>
            </w:pPr>
            <w:r w:rsidRPr="00AE5596">
              <w:rPr>
                <w:sz w:val="20"/>
                <w:szCs w:val="20"/>
              </w:rPr>
              <w:t xml:space="preserve">Provide secretarial and office management support as follows:  </w:t>
            </w:r>
          </w:p>
          <w:p w14:paraId="48DCEE94" w14:textId="77777777" w:rsidR="00AE5596" w:rsidRPr="00AE5596" w:rsidRDefault="00AE5596" w:rsidP="00AE5596">
            <w:pPr>
              <w:rPr>
                <w:sz w:val="20"/>
                <w:szCs w:val="20"/>
              </w:rPr>
            </w:pPr>
            <w:r w:rsidRPr="00AE5596">
              <w:rPr>
                <w:sz w:val="20"/>
                <w:szCs w:val="20"/>
              </w:rPr>
              <w:t xml:space="preserve">• Arranging meetings, scheduling appointments via Outlook Calendar </w:t>
            </w:r>
          </w:p>
          <w:p w14:paraId="5EB985D8" w14:textId="77777777" w:rsidR="00AE5596" w:rsidRPr="00AE5596" w:rsidRDefault="00AE5596" w:rsidP="00AE5596">
            <w:pPr>
              <w:rPr>
                <w:sz w:val="20"/>
                <w:szCs w:val="20"/>
              </w:rPr>
            </w:pPr>
            <w:r w:rsidRPr="00AE5596">
              <w:rPr>
                <w:sz w:val="20"/>
                <w:szCs w:val="20"/>
              </w:rPr>
              <w:t>• Opening and distributing mail, including routing mail to the appropriate staff or authority for signature(s)</w:t>
            </w:r>
          </w:p>
          <w:p w14:paraId="0E50A6C2" w14:textId="77777777" w:rsidR="00AE5596" w:rsidRPr="00AE5596" w:rsidRDefault="00AE5596" w:rsidP="00AE5596">
            <w:pPr>
              <w:rPr>
                <w:sz w:val="20"/>
                <w:szCs w:val="20"/>
              </w:rPr>
            </w:pPr>
            <w:r w:rsidRPr="00AE5596">
              <w:rPr>
                <w:sz w:val="20"/>
                <w:szCs w:val="20"/>
              </w:rPr>
              <w:t xml:space="preserve">• Ordering Supplies via </w:t>
            </w:r>
            <w:proofErr w:type="spellStart"/>
            <w:r w:rsidRPr="00AE5596">
              <w:rPr>
                <w:sz w:val="20"/>
                <w:szCs w:val="20"/>
              </w:rPr>
              <w:t>FI$Cal</w:t>
            </w:r>
            <w:proofErr w:type="spellEnd"/>
            <w:r w:rsidRPr="00AE5596">
              <w:rPr>
                <w:sz w:val="20"/>
                <w:szCs w:val="20"/>
              </w:rPr>
              <w:t xml:space="preserve"> or STO’s IT Department</w:t>
            </w:r>
          </w:p>
          <w:p w14:paraId="471A1A8C" w14:textId="77777777" w:rsidR="00AE5596" w:rsidRPr="00AE5596" w:rsidRDefault="00AE5596" w:rsidP="00AE5596">
            <w:pPr>
              <w:rPr>
                <w:sz w:val="20"/>
                <w:szCs w:val="20"/>
              </w:rPr>
            </w:pPr>
            <w:r w:rsidRPr="00AE5596">
              <w:rPr>
                <w:sz w:val="20"/>
                <w:szCs w:val="20"/>
              </w:rPr>
              <w:t xml:space="preserve">• Acts as Committee Secretary at the public meetings; calls roll and calls members to confirm a quorum. </w:t>
            </w:r>
          </w:p>
          <w:p w14:paraId="4F793DEE" w14:textId="77777777" w:rsidR="00AE5596" w:rsidRPr="00AE5596" w:rsidRDefault="00AE5596" w:rsidP="00AE5596">
            <w:pPr>
              <w:rPr>
                <w:sz w:val="20"/>
                <w:szCs w:val="20"/>
              </w:rPr>
            </w:pPr>
            <w:r w:rsidRPr="00AE5596">
              <w:rPr>
                <w:sz w:val="20"/>
                <w:szCs w:val="20"/>
              </w:rPr>
              <w:t>• Sending out mass email notifications to CDLAC/CTCAC subscribers</w:t>
            </w:r>
          </w:p>
          <w:p w14:paraId="7949C1D4" w14:textId="77777777" w:rsidR="00AE5596" w:rsidRPr="00AE5596" w:rsidRDefault="00AE5596" w:rsidP="00AE5596">
            <w:pPr>
              <w:rPr>
                <w:sz w:val="20"/>
                <w:szCs w:val="20"/>
              </w:rPr>
            </w:pPr>
            <w:r w:rsidRPr="00AE5596">
              <w:rPr>
                <w:sz w:val="20"/>
                <w:szCs w:val="20"/>
              </w:rPr>
              <w:t>• Answering phone calls</w:t>
            </w:r>
          </w:p>
          <w:p w14:paraId="67689132" w14:textId="7E99E476" w:rsidR="00052E80" w:rsidRDefault="00AE5596" w:rsidP="00AE5596">
            <w:pPr>
              <w:rPr>
                <w:sz w:val="20"/>
                <w:szCs w:val="20"/>
              </w:rPr>
            </w:pPr>
            <w:r w:rsidRPr="00AE5596">
              <w:rPr>
                <w:sz w:val="20"/>
                <w:szCs w:val="20"/>
              </w:rPr>
              <w:t xml:space="preserve">• Reviewing monthly timesheets for completeness and </w:t>
            </w:r>
            <w:r w:rsidRPr="00AE5596">
              <w:rPr>
                <w:sz w:val="20"/>
                <w:szCs w:val="20"/>
              </w:rPr>
              <w:t>adequate</w:t>
            </w:r>
            <w:r w:rsidRPr="00AE5596">
              <w:rPr>
                <w:sz w:val="20"/>
                <w:szCs w:val="20"/>
              </w:rPr>
              <w:t xml:space="preserve"> leave balance.</w:t>
            </w:r>
          </w:p>
        </w:tc>
      </w:tr>
      <w:tr w:rsidR="00052E80" w14:paraId="543BB7C9"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E66CC" w14:textId="77777777" w:rsidR="00052E80" w:rsidRDefault="00187F3A" w:rsidP="00052E80">
            <w:pPr>
              <w:jc w:val="center"/>
              <w:rPr>
                <w:sz w:val="20"/>
                <w:szCs w:val="20"/>
              </w:rPr>
            </w:pPr>
            <w:r>
              <w:rPr>
                <w:sz w:val="20"/>
                <w:szCs w:val="20"/>
              </w:rPr>
              <w:t>5</w:t>
            </w:r>
            <w:r w:rsidR="00103A12">
              <w:rPr>
                <w:sz w:val="20"/>
                <w:szCs w:val="20"/>
              </w:rPr>
              <w:t>%</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9A9B11" w14:textId="591F3EA3" w:rsidR="00052E80" w:rsidRDefault="00187F3A" w:rsidP="00F46AF2">
            <w:pPr>
              <w:rPr>
                <w:sz w:val="20"/>
                <w:szCs w:val="20"/>
              </w:rPr>
            </w:pPr>
            <w:r w:rsidRPr="00187F3A">
              <w:rPr>
                <w:sz w:val="20"/>
                <w:szCs w:val="20"/>
              </w:rPr>
              <w:t>Other job-related duties as required</w:t>
            </w:r>
            <w:r w:rsidR="00AE5596">
              <w:rPr>
                <w:sz w:val="20"/>
                <w:szCs w:val="20"/>
              </w:rPr>
              <w:t>.</w:t>
            </w:r>
          </w:p>
        </w:tc>
      </w:tr>
      <w:tr w:rsidR="00052E80" w:rsidRPr="002E1CA3" w14:paraId="1F82EEF9" w14:textId="77777777" w:rsidTr="00DC3828">
        <w:tc>
          <w:tcPr>
            <w:tcW w:w="10808" w:type="dxa"/>
            <w:gridSpan w:val="11"/>
            <w:tcBorders>
              <w:top w:val="single" w:sz="4" w:space="0" w:color="auto"/>
              <w:bottom w:val="single" w:sz="4" w:space="0" w:color="auto"/>
            </w:tcBorders>
            <w:shd w:val="clear" w:color="auto" w:fill="A6A6A6" w:themeFill="background1" w:themeFillShade="A6"/>
          </w:tcPr>
          <w:p w14:paraId="12068758" w14:textId="77777777" w:rsidR="00052E80" w:rsidRPr="002E1CA3" w:rsidRDefault="00052E80" w:rsidP="00052E80">
            <w:pPr>
              <w:rPr>
                <w:b/>
                <w:sz w:val="20"/>
                <w:szCs w:val="20"/>
              </w:rPr>
            </w:pPr>
            <w:r>
              <w:rPr>
                <w:b/>
                <w:sz w:val="20"/>
                <w:szCs w:val="20"/>
              </w:rPr>
              <w:t>SPECIAL</w:t>
            </w:r>
            <w:r w:rsidRPr="002E1CA3">
              <w:rPr>
                <w:b/>
                <w:sz w:val="20"/>
                <w:szCs w:val="20"/>
              </w:rPr>
              <w:t xml:space="preserve"> REQUIREMENTS</w:t>
            </w:r>
          </w:p>
        </w:tc>
      </w:tr>
      <w:tr w:rsidR="00052E80" w:rsidRPr="002E1CA3" w14:paraId="62A6D39D" w14:textId="77777777" w:rsidTr="00DC3828">
        <w:tc>
          <w:tcPr>
            <w:tcW w:w="10808" w:type="dxa"/>
            <w:gridSpan w:val="11"/>
            <w:tcBorders>
              <w:top w:val="single" w:sz="4" w:space="0" w:color="auto"/>
              <w:bottom w:val="single" w:sz="4" w:space="0" w:color="auto"/>
            </w:tcBorders>
            <w:shd w:val="clear" w:color="auto" w:fill="auto"/>
          </w:tcPr>
          <w:p w14:paraId="7D167C2D" w14:textId="77777777" w:rsidR="00052E80" w:rsidRPr="00BD13EC" w:rsidRDefault="006B7315" w:rsidP="00052E80">
            <w:pPr>
              <w:tabs>
                <w:tab w:val="left" w:pos="342"/>
                <w:tab w:val="right" w:pos="10620"/>
              </w:tabs>
              <w:rPr>
                <w:rFonts w:cs="Arial"/>
                <w:b/>
                <w:sz w:val="20"/>
                <w:szCs w:val="20"/>
              </w:rPr>
            </w:pPr>
            <w:r>
              <w:rPr>
                <w:rFonts w:cs="Arial"/>
                <w:b/>
                <w:sz w:val="20"/>
                <w:szCs w:val="20"/>
              </w:rPr>
              <w:t>N/A</w:t>
            </w:r>
          </w:p>
        </w:tc>
      </w:tr>
      <w:tr w:rsidR="00052E80" w:rsidRPr="002E1CA3" w14:paraId="38243289" w14:textId="77777777" w:rsidTr="00DC3828">
        <w:tc>
          <w:tcPr>
            <w:tcW w:w="10808" w:type="dxa"/>
            <w:gridSpan w:val="11"/>
            <w:tcBorders>
              <w:bottom w:val="single" w:sz="4" w:space="0" w:color="auto"/>
            </w:tcBorders>
            <w:shd w:val="clear" w:color="auto" w:fill="A6A6A6" w:themeFill="background1" w:themeFillShade="A6"/>
          </w:tcPr>
          <w:p w14:paraId="3511253F" w14:textId="77777777" w:rsidR="00052E80" w:rsidRPr="002E1CA3" w:rsidRDefault="00052E80" w:rsidP="00052E80">
            <w:pPr>
              <w:jc w:val="center"/>
              <w:rPr>
                <w:b/>
                <w:sz w:val="24"/>
                <w:szCs w:val="24"/>
              </w:rPr>
            </w:pPr>
            <w:r w:rsidRPr="002E1CA3">
              <w:rPr>
                <w:b/>
                <w:sz w:val="24"/>
                <w:szCs w:val="24"/>
              </w:rPr>
              <w:t>To be reviewed and signed by the supervisor and employee:</w:t>
            </w:r>
          </w:p>
          <w:p w14:paraId="6DCEBB59" w14:textId="77777777" w:rsidR="00052E80" w:rsidRPr="002E1CA3" w:rsidRDefault="00052E80" w:rsidP="00052E80">
            <w:pPr>
              <w:rPr>
                <w:b/>
                <w:sz w:val="16"/>
                <w:szCs w:val="16"/>
              </w:rPr>
            </w:pPr>
            <w:r w:rsidRPr="002E1CA3">
              <w:rPr>
                <w:b/>
                <w:sz w:val="16"/>
                <w:szCs w:val="16"/>
              </w:rPr>
              <w:t>EMPLOYEE’S STATEMENT:</w:t>
            </w:r>
          </w:p>
          <w:p w14:paraId="2EF640E4" w14:textId="77777777" w:rsidR="00052E80" w:rsidRPr="002E1CA3" w:rsidRDefault="00052E80" w:rsidP="00052E80">
            <w:pPr>
              <w:pStyle w:val="ListParagraph"/>
              <w:numPr>
                <w:ilvl w:val="0"/>
                <w:numId w:val="3"/>
              </w:numPr>
              <w:rPr>
                <w:i/>
                <w:sz w:val="24"/>
                <w:szCs w:val="24"/>
              </w:rPr>
            </w:pPr>
            <w:r w:rsidRPr="002E1CA3">
              <w:rPr>
                <w:i/>
                <w:sz w:val="16"/>
                <w:szCs w:val="16"/>
              </w:rPr>
              <w:t>I HAVE DISCUSSED THE DUTIES AND RESPONSIBILITIES OF THE POSITION WITH MY SUPERVISOR AND RECEIVED A COPY OF THIS DUTY STATEMENT.</w:t>
            </w:r>
          </w:p>
        </w:tc>
      </w:tr>
      <w:tr w:rsidR="00052E80" w:rsidRPr="00F77711" w14:paraId="3C659402" w14:textId="77777777" w:rsidTr="00DC3828">
        <w:tc>
          <w:tcPr>
            <w:tcW w:w="4611" w:type="dxa"/>
            <w:gridSpan w:val="5"/>
            <w:tcBorders>
              <w:bottom w:val="nil"/>
            </w:tcBorders>
          </w:tcPr>
          <w:p w14:paraId="5FB38517"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EMPLOYEE’S NAME (Print)</w:t>
            </w:r>
          </w:p>
        </w:tc>
        <w:tc>
          <w:tcPr>
            <w:tcW w:w="4208" w:type="dxa"/>
            <w:gridSpan w:val="3"/>
            <w:tcBorders>
              <w:bottom w:val="nil"/>
            </w:tcBorders>
          </w:tcPr>
          <w:p w14:paraId="05059C99"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EMPLOYEE’S SIGNATURE</w:t>
            </w:r>
          </w:p>
        </w:tc>
        <w:tc>
          <w:tcPr>
            <w:tcW w:w="1989" w:type="dxa"/>
            <w:gridSpan w:val="3"/>
            <w:tcBorders>
              <w:bottom w:val="nil"/>
            </w:tcBorders>
          </w:tcPr>
          <w:p w14:paraId="435559DF"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DATE</w:t>
            </w:r>
          </w:p>
        </w:tc>
      </w:tr>
      <w:tr w:rsidR="00052E80" w:rsidRPr="002E1CA3" w14:paraId="636C00E4" w14:textId="77777777" w:rsidTr="00DC3828">
        <w:trPr>
          <w:trHeight w:val="477"/>
        </w:trPr>
        <w:tc>
          <w:tcPr>
            <w:tcW w:w="4611" w:type="dxa"/>
            <w:gridSpan w:val="5"/>
            <w:tcBorders>
              <w:top w:val="nil"/>
              <w:bottom w:val="single" w:sz="4" w:space="0" w:color="auto"/>
            </w:tcBorders>
            <w:vAlign w:val="center"/>
          </w:tcPr>
          <w:p w14:paraId="1FEBDBF5" w14:textId="1633FA74" w:rsidR="00052E80" w:rsidRPr="002E1CA3" w:rsidRDefault="00052E80" w:rsidP="00052E80">
            <w:pPr>
              <w:rPr>
                <w:b/>
                <w:sz w:val="24"/>
                <w:szCs w:val="24"/>
              </w:rPr>
            </w:pPr>
          </w:p>
        </w:tc>
        <w:tc>
          <w:tcPr>
            <w:tcW w:w="4208" w:type="dxa"/>
            <w:gridSpan w:val="3"/>
            <w:tcBorders>
              <w:top w:val="nil"/>
              <w:bottom w:val="single" w:sz="4" w:space="0" w:color="auto"/>
            </w:tcBorders>
            <w:vAlign w:val="center"/>
          </w:tcPr>
          <w:p w14:paraId="36620791" w14:textId="77777777" w:rsidR="00052E80" w:rsidRPr="002E1CA3" w:rsidRDefault="00052E80" w:rsidP="00052E80">
            <w:pPr>
              <w:rPr>
                <w:b/>
                <w:sz w:val="24"/>
                <w:szCs w:val="24"/>
              </w:rPr>
            </w:pPr>
          </w:p>
        </w:tc>
        <w:tc>
          <w:tcPr>
            <w:tcW w:w="1989" w:type="dxa"/>
            <w:gridSpan w:val="3"/>
            <w:tcBorders>
              <w:top w:val="nil"/>
              <w:bottom w:val="single" w:sz="4" w:space="0" w:color="auto"/>
            </w:tcBorders>
            <w:vAlign w:val="center"/>
          </w:tcPr>
          <w:p w14:paraId="69C91D0A" w14:textId="5C2AE99D" w:rsidR="00052E80" w:rsidRPr="002E1CA3" w:rsidRDefault="00052E80" w:rsidP="00052E80">
            <w:pPr>
              <w:rPr>
                <w:b/>
                <w:sz w:val="24"/>
                <w:szCs w:val="24"/>
              </w:rPr>
            </w:pPr>
          </w:p>
        </w:tc>
      </w:tr>
      <w:tr w:rsidR="00052E80" w:rsidRPr="002E1CA3" w14:paraId="1A3C724C" w14:textId="77777777" w:rsidTr="00DC3828">
        <w:tc>
          <w:tcPr>
            <w:tcW w:w="10808" w:type="dxa"/>
            <w:gridSpan w:val="11"/>
            <w:shd w:val="clear" w:color="auto" w:fill="A6A6A6" w:themeFill="background1" w:themeFillShade="A6"/>
          </w:tcPr>
          <w:p w14:paraId="416B191F" w14:textId="77777777" w:rsidR="00052E80" w:rsidRPr="002E1CA3" w:rsidRDefault="00052E80" w:rsidP="00052E80">
            <w:pPr>
              <w:rPr>
                <w:b/>
                <w:sz w:val="16"/>
                <w:szCs w:val="16"/>
              </w:rPr>
            </w:pPr>
            <w:r w:rsidRPr="002E1CA3">
              <w:rPr>
                <w:b/>
                <w:sz w:val="16"/>
                <w:szCs w:val="16"/>
              </w:rPr>
              <w:t>SUPERVISOR’S STATEMENT:</w:t>
            </w:r>
          </w:p>
          <w:p w14:paraId="44AFA27D" w14:textId="77777777" w:rsidR="00052E80" w:rsidRPr="00035671" w:rsidRDefault="00052E80" w:rsidP="00052E80">
            <w:pPr>
              <w:pStyle w:val="ListParagraph"/>
              <w:numPr>
                <w:ilvl w:val="0"/>
                <w:numId w:val="3"/>
              </w:numPr>
              <w:rPr>
                <w:sz w:val="24"/>
                <w:szCs w:val="24"/>
              </w:rPr>
            </w:pPr>
            <w:r w:rsidRPr="00035671">
              <w:rPr>
                <w:i/>
                <w:sz w:val="16"/>
                <w:szCs w:val="16"/>
              </w:rPr>
              <w:t>I CERTIFY THIS DUTY STATEMENT REFLECTS CURRENT AND AN ACCURATE DESCRIPTION OF THE ESSENTIAL FUNCTIONS OF THIS POSITION</w:t>
            </w:r>
          </w:p>
          <w:p w14:paraId="20F9624A" w14:textId="77777777" w:rsidR="00052E80" w:rsidRPr="002E1CA3" w:rsidRDefault="00052E80" w:rsidP="00052E80">
            <w:pPr>
              <w:pStyle w:val="ListParagraph"/>
              <w:numPr>
                <w:ilvl w:val="0"/>
                <w:numId w:val="3"/>
              </w:numPr>
              <w:rPr>
                <w:sz w:val="24"/>
                <w:szCs w:val="24"/>
              </w:rPr>
            </w:pPr>
            <w:r w:rsidRPr="00035671">
              <w:rPr>
                <w:i/>
                <w:sz w:val="16"/>
                <w:szCs w:val="16"/>
              </w:rPr>
              <w:t>I HAVE DISCUSSED THE DUTIES AND RESPONSIBILITIES OF THE POSITION WITH THE EMPLOYEE AND PROVIDED THE EMPLOYEE A COPY OF THIS DUTY STATEMENT.</w:t>
            </w:r>
          </w:p>
        </w:tc>
      </w:tr>
      <w:tr w:rsidR="00052E80" w:rsidRPr="00F77711" w14:paraId="025FBC72" w14:textId="77777777" w:rsidTr="00DC3828">
        <w:tc>
          <w:tcPr>
            <w:tcW w:w="4611" w:type="dxa"/>
            <w:gridSpan w:val="5"/>
            <w:tcBorders>
              <w:bottom w:val="nil"/>
            </w:tcBorders>
          </w:tcPr>
          <w:p w14:paraId="1BF9970B"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SUPERVISOR’S NAME (Print)</w:t>
            </w:r>
          </w:p>
        </w:tc>
        <w:tc>
          <w:tcPr>
            <w:tcW w:w="4208" w:type="dxa"/>
            <w:gridSpan w:val="3"/>
            <w:tcBorders>
              <w:bottom w:val="nil"/>
            </w:tcBorders>
          </w:tcPr>
          <w:p w14:paraId="512434C5"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SUPERVISOR’S SIGNATURE</w:t>
            </w:r>
          </w:p>
        </w:tc>
        <w:tc>
          <w:tcPr>
            <w:tcW w:w="1989" w:type="dxa"/>
            <w:gridSpan w:val="3"/>
            <w:tcBorders>
              <w:bottom w:val="nil"/>
            </w:tcBorders>
          </w:tcPr>
          <w:p w14:paraId="7509571C"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DATE</w:t>
            </w:r>
          </w:p>
        </w:tc>
      </w:tr>
      <w:tr w:rsidR="00052E80" w:rsidRPr="002E1CA3" w14:paraId="24ED412E" w14:textId="77777777" w:rsidTr="00DC3828">
        <w:trPr>
          <w:trHeight w:val="495"/>
        </w:trPr>
        <w:tc>
          <w:tcPr>
            <w:tcW w:w="4611" w:type="dxa"/>
            <w:gridSpan w:val="5"/>
            <w:tcBorders>
              <w:top w:val="nil"/>
              <w:bottom w:val="single" w:sz="4" w:space="0" w:color="auto"/>
            </w:tcBorders>
            <w:vAlign w:val="center"/>
          </w:tcPr>
          <w:p w14:paraId="2DCD0ADA" w14:textId="2568A402" w:rsidR="00052E80" w:rsidRPr="002E1CA3" w:rsidRDefault="00052E80" w:rsidP="00052E80">
            <w:pPr>
              <w:rPr>
                <w:b/>
                <w:sz w:val="24"/>
                <w:szCs w:val="24"/>
              </w:rPr>
            </w:pPr>
          </w:p>
        </w:tc>
        <w:tc>
          <w:tcPr>
            <w:tcW w:w="4208" w:type="dxa"/>
            <w:gridSpan w:val="3"/>
            <w:tcBorders>
              <w:top w:val="nil"/>
              <w:bottom w:val="single" w:sz="4" w:space="0" w:color="auto"/>
            </w:tcBorders>
            <w:vAlign w:val="center"/>
          </w:tcPr>
          <w:p w14:paraId="2E2611D5" w14:textId="77777777" w:rsidR="00052E80" w:rsidRPr="002E1CA3" w:rsidRDefault="00052E80" w:rsidP="00052E80">
            <w:pPr>
              <w:rPr>
                <w:b/>
                <w:sz w:val="24"/>
                <w:szCs w:val="24"/>
              </w:rPr>
            </w:pPr>
          </w:p>
        </w:tc>
        <w:tc>
          <w:tcPr>
            <w:tcW w:w="1989" w:type="dxa"/>
            <w:gridSpan w:val="3"/>
            <w:tcBorders>
              <w:top w:val="nil"/>
              <w:bottom w:val="single" w:sz="4" w:space="0" w:color="auto"/>
            </w:tcBorders>
            <w:vAlign w:val="center"/>
          </w:tcPr>
          <w:p w14:paraId="0586F18C" w14:textId="5B92EB31" w:rsidR="00052E80" w:rsidRPr="002E1CA3" w:rsidRDefault="00052E80" w:rsidP="00052E80">
            <w:pPr>
              <w:rPr>
                <w:b/>
                <w:sz w:val="24"/>
                <w:szCs w:val="24"/>
              </w:rPr>
            </w:pPr>
          </w:p>
        </w:tc>
      </w:tr>
    </w:tbl>
    <w:p w14:paraId="3CEA59D4" w14:textId="77777777" w:rsidR="00C3080F" w:rsidRPr="002E1CA3" w:rsidRDefault="00DC3828">
      <w:r>
        <w:br w:type="textWrapping" w:clear="all"/>
      </w:r>
    </w:p>
    <w:sectPr w:rsidR="00C3080F" w:rsidRPr="002E1CA3" w:rsidSect="009C58AD">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C4589" w14:textId="77777777" w:rsidR="00AE5596" w:rsidRDefault="00AE5596" w:rsidP="00284F62">
      <w:pPr>
        <w:spacing w:after="0" w:line="240" w:lineRule="auto"/>
      </w:pPr>
      <w:r>
        <w:separator/>
      </w:r>
    </w:p>
  </w:endnote>
  <w:endnote w:type="continuationSeparator" w:id="0">
    <w:p w14:paraId="1FA014A5" w14:textId="77777777" w:rsidR="00AE5596" w:rsidRDefault="00AE5596" w:rsidP="0028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D0418" w14:textId="77777777" w:rsidR="00AE5596" w:rsidRDefault="00AE5596" w:rsidP="00284F62">
      <w:pPr>
        <w:spacing w:after="0" w:line="240" w:lineRule="auto"/>
      </w:pPr>
      <w:r>
        <w:separator/>
      </w:r>
    </w:p>
  </w:footnote>
  <w:footnote w:type="continuationSeparator" w:id="0">
    <w:p w14:paraId="7E2B6E52" w14:textId="77777777" w:rsidR="00AE5596" w:rsidRDefault="00AE5596" w:rsidP="0028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gridCol w:w="1298"/>
    </w:tblGrid>
    <w:tr w:rsidR="00F77711" w:rsidRPr="00F77711" w14:paraId="18CEDBDB" w14:textId="77777777" w:rsidTr="00690AA1">
      <w:trPr>
        <w:trHeight w:val="178"/>
        <w:jc w:val="center"/>
      </w:trPr>
      <w:tc>
        <w:tcPr>
          <w:tcW w:w="9630" w:type="dxa"/>
          <w:tcBorders>
            <w:top w:val="single" w:sz="6" w:space="0" w:color="auto"/>
            <w:left w:val="single" w:sz="6" w:space="0" w:color="auto"/>
            <w:bottom w:val="nil"/>
            <w:right w:val="single" w:sz="6" w:space="0" w:color="auto"/>
          </w:tcBorders>
          <w:shd w:val="clear" w:color="auto" w:fill="auto"/>
        </w:tcPr>
        <w:p w14:paraId="756586E5" w14:textId="77777777" w:rsidR="009C58AD" w:rsidRPr="00F77711" w:rsidRDefault="009C58AD" w:rsidP="009C58AD">
          <w:pPr>
            <w:pStyle w:val="Heading2"/>
            <w:jc w:val="left"/>
            <w:rPr>
              <w:rFonts w:asciiTheme="minorHAnsi" w:hAnsiTheme="minorHAnsi" w:cstheme="minorHAnsi"/>
              <w:color w:val="7F7F7F" w:themeColor="text1" w:themeTint="80"/>
              <w:sz w:val="16"/>
              <w:szCs w:val="16"/>
            </w:rPr>
          </w:pPr>
          <w:r w:rsidRPr="00F77711">
            <w:rPr>
              <w:rFonts w:asciiTheme="minorHAnsi" w:hAnsiTheme="minorHAnsi" w:cstheme="minorHAnsi"/>
              <w:color w:val="7F7F7F" w:themeColor="text1" w:themeTint="80"/>
              <w:sz w:val="16"/>
              <w:szCs w:val="16"/>
            </w:rPr>
            <w:t>POSITION NUMBER (Agency – Unit – Class – Serial)</w:t>
          </w:r>
        </w:p>
      </w:tc>
      <w:tc>
        <w:tcPr>
          <w:tcW w:w="1298" w:type="dxa"/>
          <w:tcBorders>
            <w:top w:val="single" w:sz="6" w:space="0" w:color="auto"/>
            <w:left w:val="single" w:sz="6" w:space="0" w:color="auto"/>
            <w:bottom w:val="nil"/>
            <w:right w:val="single" w:sz="6" w:space="0" w:color="auto"/>
          </w:tcBorders>
          <w:shd w:val="clear" w:color="auto" w:fill="auto"/>
        </w:tcPr>
        <w:p w14:paraId="52F4EA57" w14:textId="77777777" w:rsidR="009C58AD" w:rsidRPr="00F77711" w:rsidRDefault="009C58AD" w:rsidP="009C58AD">
          <w:pPr>
            <w:pStyle w:val="Header"/>
            <w:jc w:val="right"/>
            <w:rPr>
              <w:rFonts w:cstheme="minorHAnsi"/>
              <w:color w:val="7F7F7F" w:themeColor="text1" w:themeTint="80"/>
              <w:sz w:val="16"/>
              <w:szCs w:val="16"/>
            </w:rPr>
          </w:pPr>
          <w:r w:rsidRPr="00F77711">
            <w:rPr>
              <w:rFonts w:cstheme="minorHAnsi"/>
              <w:color w:val="7F7F7F" w:themeColor="text1" w:themeTint="80"/>
              <w:sz w:val="16"/>
              <w:szCs w:val="16"/>
            </w:rPr>
            <w:t xml:space="preserve">Page </w:t>
          </w:r>
          <w:r w:rsidRPr="00F77711">
            <w:rPr>
              <w:rStyle w:val="PageNumber"/>
              <w:rFonts w:cstheme="minorHAnsi"/>
              <w:color w:val="7F7F7F" w:themeColor="text1" w:themeTint="80"/>
              <w:sz w:val="16"/>
              <w:szCs w:val="16"/>
            </w:rPr>
            <w:fldChar w:fldCharType="begin"/>
          </w:r>
          <w:r w:rsidRPr="00F77711">
            <w:rPr>
              <w:rStyle w:val="PageNumber"/>
              <w:rFonts w:cstheme="minorHAnsi"/>
              <w:color w:val="7F7F7F" w:themeColor="text1" w:themeTint="80"/>
              <w:sz w:val="16"/>
              <w:szCs w:val="16"/>
            </w:rPr>
            <w:instrText xml:space="preserve"> PAGE </w:instrText>
          </w:r>
          <w:r w:rsidRPr="00F77711">
            <w:rPr>
              <w:rStyle w:val="PageNumber"/>
              <w:rFonts w:cstheme="minorHAnsi"/>
              <w:color w:val="7F7F7F" w:themeColor="text1" w:themeTint="80"/>
              <w:sz w:val="16"/>
              <w:szCs w:val="16"/>
            </w:rPr>
            <w:fldChar w:fldCharType="separate"/>
          </w:r>
          <w:r w:rsidR="00441B17">
            <w:rPr>
              <w:rStyle w:val="PageNumber"/>
              <w:rFonts w:cstheme="minorHAnsi"/>
              <w:noProof/>
              <w:color w:val="7F7F7F" w:themeColor="text1" w:themeTint="80"/>
              <w:sz w:val="16"/>
              <w:szCs w:val="16"/>
            </w:rPr>
            <w:t>2</w:t>
          </w:r>
          <w:r w:rsidRPr="00F77711">
            <w:rPr>
              <w:rStyle w:val="PageNumber"/>
              <w:rFonts w:cstheme="minorHAnsi"/>
              <w:color w:val="7F7F7F" w:themeColor="text1" w:themeTint="80"/>
              <w:sz w:val="16"/>
              <w:szCs w:val="16"/>
            </w:rPr>
            <w:fldChar w:fldCharType="end"/>
          </w:r>
          <w:r w:rsidRPr="00F77711">
            <w:rPr>
              <w:rStyle w:val="PageNumber"/>
              <w:rFonts w:cstheme="minorHAnsi"/>
              <w:color w:val="7F7F7F" w:themeColor="text1" w:themeTint="80"/>
              <w:sz w:val="16"/>
              <w:szCs w:val="16"/>
            </w:rPr>
            <w:t xml:space="preserve"> of </w:t>
          </w:r>
          <w:r w:rsidRPr="00F77711">
            <w:rPr>
              <w:rStyle w:val="PageNumber"/>
              <w:rFonts w:cstheme="minorHAnsi"/>
              <w:color w:val="7F7F7F" w:themeColor="text1" w:themeTint="80"/>
              <w:sz w:val="16"/>
              <w:szCs w:val="16"/>
            </w:rPr>
            <w:fldChar w:fldCharType="begin"/>
          </w:r>
          <w:r w:rsidRPr="00F77711">
            <w:rPr>
              <w:rStyle w:val="PageNumber"/>
              <w:rFonts w:cstheme="minorHAnsi"/>
              <w:color w:val="7F7F7F" w:themeColor="text1" w:themeTint="80"/>
              <w:sz w:val="16"/>
              <w:szCs w:val="16"/>
            </w:rPr>
            <w:instrText xml:space="preserve"> NUMPAGES </w:instrText>
          </w:r>
          <w:r w:rsidRPr="00F77711">
            <w:rPr>
              <w:rStyle w:val="PageNumber"/>
              <w:rFonts w:cstheme="minorHAnsi"/>
              <w:color w:val="7F7F7F" w:themeColor="text1" w:themeTint="80"/>
              <w:sz w:val="16"/>
              <w:szCs w:val="16"/>
            </w:rPr>
            <w:fldChar w:fldCharType="separate"/>
          </w:r>
          <w:r w:rsidR="00441B17">
            <w:rPr>
              <w:rStyle w:val="PageNumber"/>
              <w:rFonts w:cstheme="minorHAnsi"/>
              <w:noProof/>
              <w:color w:val="7F7F7F" w:themeColor="text1" w:themeTint="80"/>
              <w:sz w:val="16"/>
              <w:szCs w:val="16"/>
            </w:rPr>
            <w:t>2</w:t>
          </w:r>
          <w:r w:rsidRPr="00F77711">
            <w:rPr>
              <w:rStyle w:val="PageNumber"/>
              <w:rFonts w:cstheme="minorHAnsi"/>
              <w:color w:val="7F7F7F" w:themeColor="text1" w:themeTint="80"/>
              <w:sz w:val="16"/>
              <w:szCs w:val="16"/>
            </w:rPr>
            <w:fldChar w:fldCharType="end"/>
          </w:r>
        </w:p>
      </w:tc>
    </w:tr>
    <w:tr w:rsidR="002E1CA3" w:rsidRPr="002E1CA3" w14:paraId="4446ACDF" w14:textId="77777777" w:rsidTr="00690AA1">
      <w:trPr>
        <w:trHeight w:val="177"/>
        <w:jc w:val="center"/>
      </w:trPr>
      <w:tc>
        <w:tcPr>
          <w:tcW w:w="9630" w:type="dxa"/>
          <w:tcBorders>
            <w:top w:val="nil"/>
            <w:left w:val="single" w:sz="6" w:space="0" w:color="auto"/>
            <w:bottom w:val="single" w:sz="6" w:space="0" w:color="auto"/>
            <w:right w:val="single" w:sz="6" w:space="0" w:color="auto"/>
          </w:tcBorders>
          <w:shd w:val="clear" w:color="auto" w:fill="auto"/>
        </w:tcPr>
        <w:p w14:paraId="52D528A4" w14:textId="31837B36" w:rsidR="009C58AD" w:rsidRPr="002E1CA3" w:rsidRDefault="002E6DD9" w:rsidP="009C58AD">
          <w:pPr>
            <w:pStyle w:val="Heading2"/>
            <w:jc w:val="left"/>
            <w:rPr>
              <w:rFonts w:asciiTheme="minorHAnsi" w:hAnsiTheme="minorHAnsi" w:cstheme="minorHAnsi"/>
              <w:b w:val="0"/>
              <w:sz w:val="20"/>
            </w:rPr>
          </w:pPr>
          <w:r>
            <w:rPr>
              <w:rFonts w:asciiTheme="minorHAnsi" w:hAnsiTheme="minorHAnsi" w:cstheme="minorHAnsi"/>
              <w:b w:val="0"/>
              <w:sz w:val="20"/>
            </w:rPr>
            <w:fldChar w:fldCharType="begin"/>
          </w:r>
          <w:r>
            <w:rPr>
              <w:rFonts w:asciiTheme="minorHAnsi" w:hAnsiTheme="minorHAnsi" w:cstheme="minorHAnsi"/>
              <w:b w:val="0"/>
              <w:sz w:val="20"/>
            </w:rPr>
            <w:instrText xml:space="preserve"> STYLEREF  Position  \* MERGEFORMAT </w:instrText>
          </w:r>
          <w:r>
            <w:rPr>
              <w:rFonts w:asciiTheme="minorHAnsi" w:hAnsiTheme="minorHAnsi" w:cstheme="minorHAnsi"/>
              <w:b w:val="0"/>
              <w:sz w:val="20"/>
            </w:rPr>
            <w:fldChar w:fldCharType="separate"/>
          </w:r>
          <w:r w:rsidR="00AE5596">
            <w:rPr>
              <w:rFonts w:asciiTheme="minorHAnsi" w:hAnsiTheme="minorHAnsi" w:cstheme="minorHAnsi"/>
              <w:b w:val="0"/>
              <w:noProof/>
              <w:sz w:val="20"/>
            </w:rPr>
            <w:t>343-001-5361-XXX</w:t>
          </w:r>
          <w:r>
            <w:rPr>
              <w:rFonts w:asciiTheme="minorHAnsi" w:hAnsiTheme="minorHAnsi" w:cstheme="minorHAnsi"/>
              <w:b w:val="0"/>
              <w:sz w:val="20"/>
            </w:rPr>
            <w:fldChar w:fldCharType="end"/>
          </w:r>
        </w:p>
      </w:tc>
      <w:tc>
        <w:tcPr>
          <w:tcW w:w="1298" w:type="dxa"/>
          <w:tcBorders>
            <w:top w:val="nil"/>
            <w:left w:val="single" w:sz="6" w:space="0" w:color="auto"/>
            <w:bottom w:val="single" w:sz="6" w:space="0" w:color="auto"/>
            <w:right w:val="single" w:sz="6" w:space="0" w:color="auto"/>
          </w:tcBorders>
          <w:shd w:val="clear" w:color="auto" w:fill="auto"/>
        </w:tcPr>
        <w:p w14:paraId="5684EB60" w14:textId="77777777" w:rsidR="009C58AD" w:rsidRPr="002E1CA3" w:rsidRDefault="009C58AD" w:rsidP="009C58AD">
          <w:pPr>
            <w:pStyle w:val="Heading2"/>
            <w:jc w:val="left"/>
            <w:rPr>
              <w:rFonts w:asciiTheme="minorHAnsi" w:hAnsiTheme="minorHAnsi" w:cstheme="minorHAnsi"/>
              <w:b w:val="0"/>
              <w:sz w:val="20"/>
            </w:rPr>
          </w:pPr>
        </w:p>
      </w:tc>
    </w:tr>
  </w:tbl>
  <w:p w14:paraId="6662CF89" w14:textId="77777777" w:rsidR="009C58AD" w:rsidRPr="002E1CA3" w:rsidRDefault="009C58AD" w:rsidP="009C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83CFF"/>
    <w:multiLevelType w:val="hybridMultilevel"/>
    <w:tmpl w:val="B826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61F61"/>
    <w:multiLevelType w:val="hybridMultilevel"/>
    <w:tmpl w:val="B9BCF5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61C225"/>
    <w:multiLevelType w:val="hybridMultilevel"/>
    <w:tmpl w:val="0608CC3C"/>
    <w:lvl w:ilvl="0" w:tplc="92D223E4">
      <w:start w:val="1"/>
      <w:numFmt w:val="bullet"/>
      <w:lvlText w:val=""/>
      <w:lvlJc w:val="left"/>
      <w:pPr>
        <w:ind w:left="720" w:hanging="360"/>
      </w:pPr>
      <w:rPr>
        <w:rFonts w:ascii="Symbol" w:hAnsi="Symbol" w:hint="default"/>
      </w:rPr>
    </w:lvl>
    <w:lvl w:ilvl="1" w:tplc="40DCB0E0">
      <w:start w:val="1"/>
      <w:numFmt w:val="bullet"/>
      <w:lvlText w:val="o"/>
      <w:lvlJc w:val="left"/>
      <w:pPr>
        <w:ind w:left="1440" w:hanging="360"/>
      </w:pPr>
      <w:rPr>
        <w:rFonts w:ascii="Courier New" w:hAnsi="Courier New" w:hint="default"/>
      </w:rPr>
    </w:lvl>
    <w:lvl w:ilvl="2" w:tplc="33B657B2">
      <w:start w:val="1"/>
      <w:numFmt w:val="bullet"/>
      <w:lvlText w:val=""/>
      <w:lvlJc w:val="left"/>
      <w:pPr>
        <w:ind w:left="2160" w:hanging="360"/>
      </w:pPr>
      <w:rPr>
        <w:rFonts w:ascii="Wingdings" w:hAnsi="Wingdings" w:hint="default"/>
      </w:rPr>
    </w:lvl>
    <w:lvl w:ilvl="3" w:tplc="B24E0C9A">
      <w:start w:val="1"/>
      <w:numFmt w:val="bullet"/>
      <w:lvlText w:val=""/>
      <w:lvlJc w:val="left"/>
      <w:pPr>
        <w:ind w:left="2880" w:hanging="360"/>
      </w:pPr>
      <w:rPr>
        <w:rFonts w:ascii="Symbol" w:hAnsi="Symbol" w:hint="default"/>
      </w:rPr>
    </w:lvl>
    <w:lvl w:ilvl="4" w:tplc="F2D8061A">
      <w:start w:val="1"/>
      <w:numFmt w:val="bullet"/>
      <w:lvlText w:val="o"/>
      <w:lvlJc w:val="left"/>
      <w:pPr>
        <w:ind w:left="3600" w:hanging="360"/>
      </w:pPr>
      <w:rPr>
        <w:rFonts w:ascii="Courier New" w:hAnsi="Courier New" w:hint="default"/>
      </w:rPr>
    </w:lvl>
    <w:lvl w:ilvl="5" w:tplc="5F080D98">
      <w:start w:val="1"/>
      <w:numFmt w:val="bullet"/>
      <w:lvlText w:val=""/>
      <w:lvlJc w:val="left"/>
      <w:pPr>
        <w:ind w:left="4320" w:hanging="360"/>
      </w:pPr>
      <w:rPr>
        <w:rFonts w:ascii="Wingdings" w:hAnsi="Wingdings" w:hint="default"/>
      </w:rPr>
    </w:lvl>
    <w:lvl w:ilvl="6" w:tplc="D2B643A8">
      <w:start w:val="1"/>
      <w:numFmt w:val="bullet"/>
      <w:lvlText w:val=""/>
      <w:lvlJc w:val="left"/>
      <w:pPr>
        <w:ind w:left="5040" w:hanging="360"/>
      </w:pPr>
      <w:rPr>
        <w:rFonts w:ascii="Symbol" w:hAnsi="Symbol" w:hint="default"/>
      </w:rPr>
    </w:lvl>
    <w:lvl w:ilvl="7" w:tplc="FF1809C4">
      <w:start w:val="1"/>
      <w:numFmt w:val="bullet"/>
      <w:lvlText w:val="o"/>
      <w:lvlJc w:val="left"/>
      <w:pPr>
        <w:ind w:left="5760" w:hanging="360"/>
      </w:pPr>
      <w:rPr>
        <w:rFonts w:ascii="Courier New" w:hAnsi="Courier New" w:hint="default"/>
      </w:rPr>
    </w:lvl>
    <w:lvl w:ilvl="8" w:tplc="23E2E422">
      <w:start w:val="1"/>
      <w:numFmt w:val="bullet"/>
      <w:lvlText w:val=""/>
      <w:lvlJc w:val="left"/>
      <w:pPr>
        <w:ind w:left="6480" w:hanging="360"/>
      </w:pPr>
      <w:rPr>
        <w:rFonts w:ascii="Wingdings" w:hAnsi="Wingdings" w:hint="default"/>
      </w:rPr>
    </w:lvl>
  </w:abstractNum>
  <w:num w:numId="1" w16cid:durableId="1717854019">
    <w:abstractNumId w:val="2"/>
  </w:num>
  <w:num w:numId="2" w16cid:durableId="784233747">
    <w:abstractNumId w:val="1"/>
  </w:num>
  <w:num w:numId="3" w16cid:durableId="24546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62"/>
    <w:rsid w:val="00000086"/>
    <w:rsid w:val="0000068B"/>
    <w:rsid w:val="0000464F"/>
    <w:rsid w:val="0001158E"/>
    <w:rsid w:val="000321C7"/>
    <w:rsid w:val="00035671"/>
    <w:rsid w:val="00036E93"/>
    <w:rsid w:val="00052E80"/>
    <w:rsid w:val="000559B6"/>
    <w:rsid w:val="00056907"/>
    <w:rsid w:val="000C04E3"/>
    <w:rsid w:val="000E2954"/>
    <w:rsid w:val="000E2B63"/>
    <w:rsid w:val="00103A12"/>
    <w:rsid w:val="00103B8C"/>
    <w:rsid w:val="0013195F"/>
    <w:rsid w:val="00141119"/>
    <w:rsid w:val="00161BEB"/>
    <w:rsid w:val="001648C7"/>
    <w:rsid w:val="00167A73"/>
    <w:rsid w:val="00177F01"/>
    <w:rsid w:val="00187F3A"/>
    <w:rsid w:val="00190A7B"/>
    <w:rsid w:val="001942DB"/>
    <w:rsid w:val="001A39AE"/>
    <w:rsid w:val="001C034E"/>
    <w:rsid w:val="001C2913"/>
    <w:rsid w:val="00205F73"/>
    <w:rsid w:val="00255857"/>
    <w:rsid w:val="00284F62"/>
    <w:rsid w:val="0028587A"/>
    <w:rsid w:val="00290E4F"/>
    <w:rsid w:val="002D590C"/>
    <w:rsid w:val="002E1CA3"/>
    <w:rsid w:val="002E6DD9"/>
    <w:rsid w:val="002E736C"/>
    <w:rsid w:val="0030076B"/>
    <w:rsid w:val="0033013B"/>
    <w:rsid w:val="003309EA"/>
    <w:rsid w:val="003757E8"/>
    <w:rsid w:val="0038762A"/>
    <w:rsid w:val="003D3520"/>
    <w:rsid w:val="003D4110"/>
    <w:rsid w:val="003F0502"/>
    <w:rsid w:val="00401674"/>
    <w:rsid w:val="004120A7"/>
    <w:rsid w:val="00441B17"/>
    <w:rsid w:val="00457032"/>
    <w:rsid w:val="00474A5B"/>
    <w:rsid w:val="004D7D9E"/>
    <w:rsid w:val="004F0073"/>
    <w:rsid w:val="00503BB5"/>
    <w:rsid w:val="005348E4"/>
    <w:rsid w:val="005354F5"/>
    <w:rsid w:val="00540FCF"/>
    <w:rsid w:val="00560FD9"/>
    <w:rsid w:val="00571670"/>
    <w:rsid w:val="005943C7"/>
    <w:rsid w:val="005A1BC8"/>
    <w:rsid w:val="005C5EDD"/>
    <w:rsid w:val="00600894"/>
    <w:rsid w:val="00617B5A"/>
    <w:rsid w:val="00631EC1"/>
    <w:rsid w:val="00632FF7"/>
    <w:rsid w:val="0063335A"/>
    <w:rsid w:val="00646ED4"/>
    <w:rsid w:val="00664D18"/>
    <w:rsid w:val="006B7315"/>
    <w:rsid w:val="00714109"/>
    <w:rsid w:val="00762CE0"/>
    <w:rsid w:val="007B2B75"/>
    <w:rsid w:val="007B6B3F"/>
    <w:rsid w:val="007E38F4"/>
    <w:rsid w:val="00806168"/>
    <w:rsid w:val="00861849"/>
    <w:rsid w:val="008861C5"/>
    <w:rsid w:val="00894969"/>
    <w:rsid w:val="00896257"/>
    <w:rsid w:val="008B4F6E"/>
    <w:rsid w:val="009221C2"/>
    <w:rsid w:val="009226B5"/>
    <w:rsid w:val="00935236"/>
    <w:rsid w:val="0093552B"/>
    <w:rsid w:val="009425D5"/>
    <w:rsid w:val="00945CE5"/>
    <w:rsid w:val="009A2AB4"/>
    <w:rsid w:val="009C58AD"/>
    <w:rsid w:val="009D2CE8"/>
    <w:rsid w:val="009D6EA3"/>
    <w:rsid w:val="009F03CF"/>
    <w:rsid w:val="00A02487"/>
    <w:rsid w:val="00A03472"/>
    <w:rsid w:val="00A06728"/>
    <w:rsid w:val="00A508CE"/>
    <w:rsid w:val="00A77C68"/>
    <w:rsid w:val="00AA247F"/>
    <w:rsid w:val="00AB7916"/>
    <w:rsid w:val="00AE5596"/>
    <w:rsid w:val="00B04929"/>
    <w:rsid w:val="00B20097"/>
    <w:rsid w:val="00B748AD"/>
    <w:rsid w:val="00B92585"/>
    <w:rsid w:val="00BA3667"/>
    <w:rsid w:val="00BC4C38"/>
    <w:rsid w:val="00BD13EC"/>
    <w:rsid w:val="00BE0148"/>
    <w:rsid w:val="00BE5078"/>
    <w:rsid w:val="00C3080F"/>
    <w:rsid w:val="00C61078"/>
    <w:rsid w:val="00C75C8C"/>
    <w:rsid w:val="00C77A05"/>
    <w:rsid w:val="00C953C5"/>
    <w:rsid w:val="00CD0D6A"/>
    <w:rsid w:val="00D6201D"/>
    <w:rsid w:val="00D757C0"/>
    <w:rsid w:val="00D8550B"/>
    <w:rsid w:val="00DC3828"/>
    <w:rsid w:val="00DD3A41"/>
    <w:rsid w:val="00DE3F50"/>
    <w:rsid w:val="00E1404C"/>
    <w:rsid w:val="00E1729D"/>
    <w:rsid w:val="00E317B9"/>
    <w:rsid w:val="00E56FE8"/>
    <w:rsid w:val="00F0293B"/>
    <w:rsid w:val="00F20EC9"/>
    <w:rsid w:val="00F32283"/>
    <w:rsid w:val="00F46AF2"/>
    <w:rsid w:val="00F667B8"/>
    <w:rsid w:val="00F77711"/>
    <w:rsid w:val="00FA1FC8"/>
    <w:rsid w:val="00FA58E7"/>
    <w:rsid w:val="00FE474C"/>
    <w:rsid w:val="1CFFF5A2"/>
    <w:rsid w:val="2DA0AA15"/>
    <w:rsid w:val="323CA07A"/>
    <w:rsid w:val="4785B1EA"/>
    <w:rsid w:val="48384ABB"/>
    <w:rsid w:val="4DB93F0B"/>
    <w:rsid w:val="6DA044F0"/>
    <w:rsid w:val="7323B107"/>
    <w:rsid w:val="7DCEF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33ADD"/>
  <w15:chartTrackingRefBased/>
  <w15:docId w15:val="{837B18FF-D135-4B2F-A548-43C39717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C58AD"/>
    <w:pPr>
      <w:keepNext/>
      <w:spacing w:after="0" w:line="240" w:lineRule="auto"/>
      <w:jc w:val="right"/>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4F62"/>
    <w:pPr>
      <w:tabs>
        <w:tab w:val="center" w:pos="4680"/>
        <w:tab w:val="right" w:pos="9360"/>
      </w:tabs>
      <w:spacing w:after="0" w:line="240" w:lineRule="auto"/>
    </w:pPr>
  </w:style>
  <w:style w:type="character" w:customStyle="1" w:styleId="HeaderChar">
    <w:name w:val="Header Char"/>
    <w:basedOn w:val="DefaultParagraphFont"/>
    <w:link w:val="Header"/>
    <w:rsid w:val="00284F62"/>
  </w:style>
  <w:style w:type="paragraph" w:styleId="Footer">
    <w:name w:val="footer"/>
    <w:basedOn w:val="Normal"/>
    <w:link w:val="FooterChar"/>
    <w:uiPriority w:val="99"/>
    <w:unhideWhenUsed/>
    <w:rsid w:val="00284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F62"/>
  </w:style>
  <w:style w:type="table" w:styleId="TableGrid">
    <w:name w:val="Table Grid"/>
    <w:basedOn w:val="TableNormal"/>
    <w:uiPriority w:val="39"/>
    <w:rsid w:val="0028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3C7"/>
    <w:pPr>
      <w:ind w:left="720"/>
      <w:contextualSpacing/>
    </w:pPr>
  </w:style>
  <w:style w:type="character" w:customStyle="1" w:styleId="Heading2Char">
    <w:name w:val="Heading 2 Char"/>
    <w:basedOn w:val="DefaultParagraphFont"/>
    <w:link w:val="Heading2"/>
    <w:rsid w:val="009C58AD"/>
    <w:rPr>
      <w:rFonts w:ascii="Arial" w:eastAsia="Times New Roman" w:hAnsi="Arial" w:cs="Times New Roman"/>
      <w:b/>
      <w:szCs w:val="20"/>
    </w:rPr>
  </w:style>
  <w:style w:type="character" w:styleId="PageNumber">
    <w:name w:val="page number"/>
    <w:basedOn w:val="DefaultParagraphFont"/>
    <w:rsid w:val="009C58AD"/>
  </w:style>
  <w:style w:type="paragraph" w:styleId="BalloonText">
    <w:name w:val="Balloon Text"/>
    <w:basedOn w:val="Normal"/>
    <w:link w:val="BalloonTextChar"/>
    <w:uiPriority w:val="99"/>
    <w:semiHidden/>
    <w:unhideWhenUsed/>
    <w:rsid w:val="00945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CE5"/>
    <w:rPr>
      <w:rFonts w:ascii="Segoe UI" w:hAnsi="Segoe UI" w:cs="Segoe UI"/>
      <w:sz w:val="18"/>
      <w:szCs w:val="18"/>
    </w:rPr>
  </w:style>
  <w:style w:type="character" w:styleId="CommentReference">
    <w:name w:val="annotation reference"/>
    <w:basedOn w:val="DefaultParagraphFont"/>
    <w:uiPriority w:val="99"/>
    <w:semiHidden/>
    <w:unhideWhenUsed/>
    <w:rsid w:val="00F667B8"/>
    <w:rPr>
      <w:sz w:val="16"/>
      <w:szCs w:val="16"/>
    </w:rPr>
  </w:style>
  <w:style w:type="paragraph" w:styleId="CommentText">
    <w:name w:val="annotation text"/>
    <w:basedOn w:val="Normal"/>
    <w:link w:val="CommentTextChar"/>
    <w:uiPriority w:val="99"/>
    <w:unhideWhenUsed/>
    <w:rsid w:val="00F667B8"/>
    <w:pPr>
      <w:spacing w:line="240" w:lineRule="auto"/>
    </w:pPr>
    <w:rPr>
      <w:sz w:val="20"/>
      <w:szCs w:val="20"/>
    </w:rPr>
  </w:style>
  <w:style w:type="character" w:customStyle="1" w:styleId="CommentTextChar">
    <w:name w:val="Comment Text Char"/>
    <w:basedOn w:val="DefaultParagraphFont"/>
    <w:link w:val="CommentText"/>
    <w:uiPriority w:val="99"/>
    <w:rsid w:val="00F667B8"/>
    <w:rPr>
      <w:sz w:val="20"/>
      <w:szCs w:val="20"/>
    </w:rPr>
  </w:style>
  <w:style w:type="paragraph" w:styleId="CommentSubject">
    <w:name w:val="annotation subject"/>
    <w:basedOn w:val="CommentText"/>
    <w:next w:val="CommentText"/>
    <w:link w:val="CommentSubjectChar"/>
    <w:uiPriority w:val="99"/>
    <w:semiHidden/>
    <w:unhideWhenUsed/>
    <w:rsid w:val="00F667B8"/>
    <w:rPr>
      <w:b/>
      <w:bCs/>
    </w:rPr>
  </w:style>
  <w:style w:type="character" w:customStyle="1" w:styleId="CommentSubjectChar">
    <w:name w:val="Comment Subject Char"/>
    <w:basedOn w:val="CommentTextChar"/>
    <w:link w:val="CommentSubject"/>
    <w:uiPriority w:val="99"/>
    <w:semiHidden/>
    <w:rsid w:val="00F667B8"/>
    <w:rPr>
      <w:b/>
      <w:bCs/>
      <w:sz w:val="20"/>
      <w:szCs w:val="20"/>
    </w:rPr>
  </w:style>
  <w:style w:type="paragraph" w:styleId="BodyText2">
    <w:name w:val="Body Text 2"/>
    <w:basedOn w:val="Normal"/>
    <w:link w:val="BodyText2Char"/>
    <w:rsid w:val="00103B8C"/>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character" w:customStyle="1" w:styleId="BodyText2Char">
    <w:name w:val="Body Text 2 Char"/>
    <w:basedOn w:val="DefaultParagraphFont"/>
    <w:link w:val="BodyText2"/>
    <w:rsid w:val="00103B8C"/>
    <w:rPr>
      <w:rFonts w:ascii="Arial" w:eastAsia="Times New Roman" w:hAnsi="Arial" w:cs="Times New Roman"/>
      <w:szCs w:val="20"/>
    </w:rPr>
  </w:style>
  <w:style w:type="character" w:styleId="PlaceholderText">
    <w:name w:val="Placeholder Text"/>
    <w:basedOn w:val="DefaultParagraphFont"/>
    <w:uiPriority w:val="99"/>
    <w:semiHidden/>
    <w:rsid w:val="00540FCF"/>
    <w:rPr>
      <w:color w:val="808080"/>
    </w:rPr>
  </w:style>
  <w:style w:type="character" w:customStyle="1" w:styleId="Style4">
    <w:name w:val="Style4"/>
    <w:basedOn w:val="DefaultParagraphFont"/>
    <w:uiPriority w:val="1"/>
    <w:rsid w:val="00141119"/>
    <w:rPr>
      <w:rFonts w:ascii="Calibri" w:hAnsi="Calibri"/>
      <w:b/>
      <w:sz w:val="22"/>
    </w:rPr>
  </w:style>
  <w:style w:type="character" w:customStyle="1" w:styleId="Position">
    <w:name w:val="Position"/>
    <w:basedOn w:val="DefaultParagraphFont"/>
    <w:uiPriority w:val="1"/>
    <w:rsid w:val="00FE4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26819">
      <w:bodyDiv w:val="1"/>
      <w:marLeft w:val="0"/>
      <w:marRight w:val="0"/>
      <w:marTop w:val="0"/>
      <w:marBottom w:val="0"/>
      <w:divBdr>
        <w:top w:val="none" w:sz="0" w:space="0" w:color="auto"/>
        <w:left w:val="none" w:sz="0" w:space="0" w:color="auto"/>
        <w:bottom w:val="none" w:sz="0" w:space="0" w:color="auto"/>
        <w:right w:val="none" w:sz="0" w:space="0" w:color="auto"/>
      </w:divBdr>
    </w:div>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839463450">
      <w:bodyDiv w:val="1"/>
      <w:marLeft w:val="0"/>
      <w:marRight w:val="0"/>
      <w:marTop w:val="0"/>
      <w:marBottom w:val="0"/>
      <w:divBdr>
        <w:top w:val="none" w:sz="0" w:space="0" w:color="auto"/>
        <w:left w:val="none" w:sz="0" w:space="0" w:color="auto"/>
        <w:bottom w:val="none" w:sz="0" w:space="0" w:color="auto"/>
        <w:right w:val="none" w:sz="0" w:space="0" w:color="auto"/>
      </w:divBdr>
    </w:div>
    <w:div w:id="938608082">
      <w:bodyDiv w:val="1"/>
      <w:marLeft w:val="0"/>
      <w:marRight w:val="0"/>
      <w:marTop w:val="0"/>
      <w:marBottom w:val="0"/>
      <w:divBdr>
        <w:top w:val="none" w:sz="0" w:space="0" w:color="auto"/>
        <w:left w:val="none" w:sz="0" w:space="0" w:color="auto"/>
        <w:bottom w:val="none" w:sz="0" w:space="0" w:color="auto"/>
        <w:right w:val="none" w:sz="0" w:space="0" w:color="auto"/>
      </w:divBdr>
    </w:div>
    <w:div w:id="1427263193">
      <w:bodyDiv w:val="1"/>
      <w:marLeft w:val="0"/>
      <w:marRight w:val="0"/>
      <w:marTop w:val="0"/>
      <w:marBottom w:val="0"/>
      <w:divBdr>
        <w:top w:val="none" w:sz="0" w:space="0" w:color="auto"/>
        <w:left w:val="none" w:sz="0" w:space="0" w:color="auto"/>
        <w:bottom w:val="none" w:sz="0" w:space="0" w:color="auto"/>
        <w:right w:val="none" w:sz="0" w:space="0" w:color="auto"/>
      </w:divBdr>
    </w:div>
    <w:div w:id="1717006474">
      <w:bodyDiv w:val="1"/>
      <w:marLeft w:val="0"/>
      <w:marRight w:val="0"/>
      <w:marTop w:val="0"/>
      <w:marBottom w:val="0"/>
      <w:divBdr>
        <w:top w:val="none" w:sz="0" w:space="0" w:color="auto"/>
        <w:left w:val="none" w:sz="0" w:space="0" w:color="auto"/>
        <w:bottom w:val="none" w:sz="0" w:space="0" w:color="auto"/>
        <w:right w:val="none" w:sz="0" w:space="0" w:color="auto"/>
      </w:divBdr>
    </w:div>
    <w:div w:id="186767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6272756-E063-4B50-AEBF-847FCAB4DF0A}"/>
      </w:docPartPr>
      <w:docPartBody>
        <w:p w:rsidR="00051AF8" w:rsidRDefault="009F6D2A">
          <w:r w:rsidRPr="008A77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C8"/>
    <w:rsid w:val="000517EA"/>
    <w:rsid w:val="00051AF8"/>
    <w:rsid w:val="00221AC8"/>
    <w:rsid w:val="00357BFC"/>
    <w:rsid w:val="005348E4"/>
    <w:rsid w:val="00625501"/>
    <w:rsid w:val="00796B80"/>
    <w:rsid w:val="00823A83"/>
    <w:rsid w:val="00861849"/>
    <w:rsid w:val="009E2364"/>
    <w:rsid w:val="009F6D2A"/>
    <w:rsid w:val="00A93532"/>
    <w:rsid w:val="00DE0EE5"/>
    <w:rsid w:val="00E1404C"/>
    <w:rsid w:val="00F6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D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D11B24-C95A-4FFD-8A14-C1283286523F}">
  <we:reference id="a77fdc69-cec4-875a-9e32-581256c802c7" version="4.2.0.0" store="EXCatalog" storeType="EXCatalog"/>
  <we:alternateReferences>
    <we:reference id="WA104218065" version="4.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ca9d24-c829-41fb-99b0-60b46a99c6b0" xsi:nil="true"/>
    <lcf76f155ced4ddcb4097134ff3c332f xmlns="d4f723cf-9c19-47b4-bf64-d8b5325c2b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53AD8F48D5540A8284A67DAFEA9BD" ma:contentTypeVersion="11" ma:contentTypeDescription="Create a new document." ma:contentTypeScope="" ma:versionID="9e84d56b246078dcd68d381152634146">
  <xsd:schema xmlns:xsd="http://www.w3.org/2001/XMLSchema" xmlns:xs="http://www.w3.org/2001/XMLSchema" xmlns:p="http://schemas.microsoft.com/office/2006/metadata/properties" xmlns:ns2="d4f723cf-9c19-47b4-bf64-d8b5325c2be0" xmlns:ns3="4bca9d24-c829-41fb-99b0-60b46a99c6b0" targetNamespace="http://schemas.microsoft.com/office/2006/metadata/properties" ma:root="true" ma:fieldsID="4e819d0c774c66d014981d0c47a6f8e0" ns2:_="" ns3:_="">
    <xsd:import namespace="d4f723cf-9c19-47b4-bf64-d8b5325c2be0"/>
    <xsd:import namespace="4bca9d24-c829-41fb-99b0-60b46a99c6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723cf-9c19-47b4-bf64-d8b5325c2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7eb6c9-d9b5-4c6a-a9ec-b98775d920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a9d24-c829-41fb-99b0-60b46a99c6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3ee5c76-7b15-4a5c-a4dd-be1b9c0209a3}" ma:internalName="TaxCatchAll" ma:showField="CatchAllData" ma:web="4bca9d24-c829-41fb-99b0-60b46a99c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1739A-A5C6-4D94-BDEA-B7AE8CF9196E}">
  <ds:schemaRefs>
    <ds:schemaRef ds:uri="http://schemas.microsoft.com/sharepoint/v3/contenttype/forms"/>
  </ds:schemaRefs>
</ds:datastoreItem>
</file>

<file path=customXml/itemProps2.xml><?xml version="1.0" encoding="utf-8"?>
<ds:datastoreItem xmlns:ds="http://schemas.openxmlformats.org/officeDocument/2006/customXml" ds:itemID="{6B109751-5ECA-48AE-907C-F5B1997E6BFA}">
  <ds:schemaRefs>
    <ds:schemaRef ds:uri="http://schemas.microsoft.com/office/2006/metadata/properties"/>
    <ds:schemaRef ds:uri="http://schemas.microsoft.com/office/infopath/2007/PartnerControls"/>
    <ds:schemaRef ds:uri="4bca9d24-c829-41fb-99b0-60b46a99c6b0"/>
    <ds:schemaRef ds:uri="d4f723cf-9c19-47b4-bf64-d8b5325c2be0"/>
  </ds:schemaRefs>
</ds:datastoreItem>
</file>

<file path=customXml/itemProps3.xml><?xml version="1.0" encoding="utf-8"?>
<ds:datastoreItem xmlns:ds="http://schemas.openxmlformats.org/officeDocument/2006/customXml" ds:itemID="{927DB8AB-C22B-4F3D-886C-D7497898C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723cf-9c19-47b4-bf64-d8b5325c2be0"/>
    <ds:schemaRef ds:uri="4bca9d24-c829-41fb-99b0-60b46a99c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 Duty Statement Template_ General_PROPOSED no essential marginal</vt:lpstr>
    </vt:vector>
  </TitlesOfParts>
  <Company>CDCR</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Duty Statement Template_ General_PROPOSED no essential marginal</dc:title>
  <dc:subject/>
  <dc:creator>Litovchenko, Stacie</dc:creator>
  <cp:keywords/>
  <dc:description/>
  <cp:lastModifiedBy>Litovchenko, Stacie</cp:lastModifiedBy>
  <cp:revision>1</cp:revision>
  <cp:lastPrinted>2022-11-10T19:16:00Z</cp:lastPrinted>
  <dcterms:created xsi:type="dcterms:W3CDTF">2024-10-21T17:18:00Z</dcterms:created>
  <dcterms:modified xsi:type="dcterms:W3CDTF">2024-10-21T17:21:00Z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0x010100D5853AD8F48D5540A8284A67DAFEA9BD</vt:lpwstr>
  </property>
  <property fmtid="{D5CDD505-2E9C-101B-9397-08002B2CF9AE}" pid="3" name="MediaServiceImageTags">
    <vt:lpwstr/>
  </property>
</Properties>
</file>