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F00D3" w14:textId="77777777" w:rsidR="00F10EF5" w:rsidRDefault="00326FBB" w:rsidP="00326FBB">
      <w:pPr>
        <w:jc w:val="center"/>
        <w:rPr>
          <w:rFonts w:ascii="Arial" w:hAnsi="Arial" w:cs="Arial"/>
          <w:b/>
          <w:sz w:val="32"/>
          <w:szCs w:val="32"/>
        </w:rPr>
      </w:pPr>
      <w:r w:rsidRPr="00326FBB">
        <w:rPr>
          <w:rFonts w:ascii="Arial" w:hAnsi="Arial" w:cs="Arial"/>
          <w:b/>
          <w:sz w:val="32"/>
          <w:szCs w:val="32"/>
        </w:rPr>
        <w:t>OFFICE OF THE STATE CONTROLLER</w:t>
      </w:r>
    </w:p>
    <w:p w14:paraId="204F64F0" w14:textId="77777777" w:rsidR="00326FBB" w:rsidRDefault="00326FBB" w:rsidP="00326FBB">
      <w:pPr>
        <w:jc w:val="center"/>
        <w:rPr>
          <w:rFonts w:ascii="Arial" w:hAnsi="Arial" w:cs="Arial"/>
          <w:b/>
          <w:sz w:val="32"/>
          <w:szCs w:val="32"/>
        </w:rPr>
      </w:pPr>
    </w:p>
    <w:p w14:paraId="20E00D34" w14:textId="77777777" w:rsidR="00326FBB" w:rsidRDefault="00326FBB" w:rsidP="00326FBB">
      <w:pPr>
        <w:jc w:val="center"/>
        <w:rPr>
          <w:rFonts w:ascii="Arial" w:hAnsi="Arial" w:cs="Arial"/>
          <w:sz w:val="28"/>
          <w:szCs w:val="28"/>
        </w:rPr>
      </w:pPr>
      <w:r>
        <w:rPr>
          <w:rFonts w:ascii="Arial" w:hAnsi="Arial" w:cs="Arial"/>
          <w:sz w:val="28"/>
          <w:szCs w:val="28"/>
        </w:rPr>
        <w:t>DUTY STATEMENT</w:t>
      </w:r>
    </w:p>
    <w:p w14:paraId="4E673857" w14:textId="77777777" w:rsidR="00326FBB" w:rsidRDefault="00326FBB" w:rsidP="00326FBB">
      <w:pPr>
        <w:jc w:val="center"/>
        <w:rPr>
          <w:rFonts w:ascii="Arial" w:hAnsi="Arial" w:cs="Arial"/>
          <w:sz w:val="28"/>
          <w:szCs w:val="28"/>
        </w:rPr>
      </w:pPr>
    </w:p>
    <w:tbl>
      <w:tblPr>
        <w:tblW w:w="93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mployee Information"/>
        <w:tblDescription w:val="Employee Name, Divison, Classification Title, Unit Name and Location, Working Title, Prosition Number, Effective date of Employement"/>
      </w:tblPr>
      <w:tblGrid>
        <w:gridCol w:w="4320"/>
        <w:gridCol w:w="5040"/>
      </w:tblGrid>
      <w:tr w:rsidR="002D2AA5" w:rsidRPr="00335DC6" w14:paraId="6CA8A4CF" w14:textId="77777777" w:rsidTr="007610B4">
        <w:tc>
          <w:tcPr>
            <w:tcW w:w="4320" w:type="dxa"/>
            <w:shd w:val="clear" w:color="auto" w:fill="auto"/>
          </w:tcPr>
          <w:p w14:paraId="68E94123" w14:textId="77777777" w:rsidR="002D2AA5" w:rsidRPr="00A51D58" w:rsidRDefault="002D2AA5" w:rsidP="002D2AA5">
            <w:pPr>
              <w:rPr>
                <w:rFonts w:ascii="Arial" w:eastAsia="Calibri" w:hAnsi="Arial" w:cs="Arial"/>
                <w:b/>
                <w:sz w:val="28"/>
              </w:rPr>
            </w:pPr>
            <w:r w:rsidRPr="00A51D58">
              <w:rPr>
                <w:rFonts w:ascii="Arial" w:eastAsia="Calibri" w:hAnsi="Arial" w:cs="Arial"/>
                <w:b/>
                <w:sz w:val="28"/>
              </w:rPr>
              <w:t>EMPLOYEE NAME</w:t>
            </w:r>
          </w:p>
          <w:p w14:paraId="5774CC42" w14:textId="77777777" w:rsidR="002D2AA5" w:rsidRPr="00A51D58" w:rsidRDefault="002D2AA5" w:rsidP="002D2AA5">
            <w:pPr>
              <w:rPr>
                <w:rFonts w:ascii="Arial" w:eastAsia="Calibri" w:hAnsi="Arial" w:cs="Arial"/>
                <w:color w:val="FF0000"/>
                <w:sz w:val="28"/>
              </w:rPr>
            </w:pPr>
          </w:p>
        </w:tc>
        <w:tc>
          <w:tcPr>
            <w:tcW w:w="5040" w:type="dxa"/>
            <w:shd w:val="clear" w:color="auto" w:fill="auto"/>
          </w:tcPr>
          <w:p w14:paraId="36CCD313" w14:textId="77777777" w:rsidR="002D2AA5" w:rsidRPr="00A51D58" w:rsidRDefault="002D2AA5" w:rsidP="002D2AA5">
            <w:pPr>
              <w:rPr>
                <w:rFonts w:ascii="Arial" w:eastAsia="Calibri" w:hAnsi="Arial" w:cs="Arial"/>
                <w:b/>
                <w:sz w:val="28"/>
              </w:rPr>
            </w:pPr>
            <w:r w:rsidRPr="00A51D58">
              <w:rPr>
                <w:rFonts w:ascii="Arial" w:eastAsia="Calibri" w:hAnsi="Arial" w:cs="Arial"/>
                <w:b/>
                <w:sz w:val="28"/>
              </w:rPr>
              <w:t>DIVISION</w:t>
            </w:r>
          </w:p>
          <w:p w14:paraId="6ACA443C" w14:textId="77777777" w:rsidR="002D2AA5" w:rsidRPr="00A51D58" w:rsidRDefault="002D2AA5" w:rsidP="00131EB4">
            <w:pPr>
              <w:rPr>
                <w:rFonts w:ascii="Arial" w:eastAsia="Calibri" w:hAnsi="Arial" w:cs="Arial"/>
                <w:color w:val="FF0000"/>
                <w:sz w:val="28"/>
              </w:rPr>
            </w:pPr>
            <w:r w:rsidRPr="00A51D58">
              <w:rPr>
                <w:rFonts w:ascii="Arial" w:eastAsia="Calibri" w:hAnsi="Arial" w:cs="Arial"/>
                <w:sz w:val="28"/>
              </w:rPr>
              <w:t xml:space="preserve">Division of </w:t>
            </w:r>
            <w:r w:rsidR="00131EB4" w:rsidRPr="00A51D58">
              <w:rPr>
                <w:rFonts w:ascii="Arial" w:eastAsia="Calibri" w:hAnsi="Arial" w:cs="Arial"/>
                <w:sz w:val="28"/>
              </w:rPr>
              <w:t>Audits</w:t>
            </w:r>
          </w:p>
        </w:tc>
      </w:tr>
      <w:tr w:rsidR="002D2AA5" w:rsidRPr="00335DC6" w14:paraId="17DFE70C" w14:textId="77777777" w:rsidTr="007610B4">
        <w:tc>
          <w:tcPr>
            <w:tcW w:w="4320" w:type="dxa"/>
            <w:shd w:val="clear" w:color="auto" w:fill="auto"/>
          </w:tcPr>
          <w:p w14:paraId="1CC79283" w14:textId="77777777" w:rsidR="002D2AA5" w:rsidRPr="00A51D58" w:rsidRDefault="002D2AA5" w:rsidP="002D2AA5">
            <w:pPr>
              <w:rPr>
                <w:rFonts w:ascii="Arial" w:eastAsia="Calibri" w:hAnsi="Arial" w:cs="Arial"/>
                <w:b/>
                <w:sz w:val="28"/>
              </w:rPr>
            </w:pPr>
            <w:r w:rsidRPr="00A51D58">
              <w:rPr>
                <w:rFonts w:ascii="Arial" w:eastAsia="Calibri" w:hAnsi="Arial" w:cs="Arial"/>
                <w:b/>
                <w:sz w:val="28"/>
              </w:rPr>
              <w:t>CLASSIFICATION TITLE</w:t>
            </w:r>
          </w:p>
          <w:p w14:paraId="2F4C6210" w14:textId="77777777" w:rsidR="002D2AA5" w:rsidRPr="00A51D58" w:rsidRDefault="00D5368A" w:rsidP="002D2AA5">
            <w:pPr>
              <w:rPr>
                <w:rFonts w:ascii="Arial" w:eastAsia="Calibri" w:hAnsi="Arial" w:cs="Arial"/>
                <w:color w:val="FF0000"/>
                <w:sz w:val="28"/>
              </w:rPr>
            </w:pPr>
            <w:r w:rsidRPr="00A51D58">
              <w:rPr>
                <w:rFonts w:ascii="Arial" w:eastAsia="Calibri" w:hAnsi="Arial" w:cs="Arial"/>
                <w:sz w:val="28"/>
              </w:rPr>
              <w:t>Senior Management Auditor</w:t>
            </w:r>
          </w:p>
        </w:tc>
        <w:tc>
          <w:tcPr>
            <w:tcW w:w="5040" w:type="dxa"/>
            <w:shd w:val="clear" w:color="auto" w:fill="auto"/>
          </w:tcPr>
          <w:p w14:paraId="205ADBAD" w14:textId="77777777" w:rsidR="002D2AA5" w:rsidRPr="00A51D58" w:rsidRDefault="002D2AA5" w:rsidP="002D2AA5">
            <w:pPr>
              <w:rPr>
                <w:rFonts w:ascii="Arial" w:eastAsia="Calibri" w:hAnsi="Arial" w:cs="Arial"/>
                <w:b/>
                <w:sz w:val="28"/>
              </w:rPr>
            </w:pPr>
            <w:r w:rsidRPr="00A51D58">
              <w:rPr>
                <w:rFonts w:ascii="Arial" w:eastAsia="Calibri" w:hAnsi="Arial" w:cs="Arial"/>
                <w:b/>
                <w:sz w:val="28"/>
              </w:rPr>
              <w:t>UNIT NAME - LOCATION</w:t>
            </w:r>
          </w:p>
          <w:p w14:paraId="58AA49D9" w14:textId="5B05BAB6" w:rsidR="002D2AA5" w:rsidRPr="00A51D58" w:rsidRDefault="00E94D7B" w:rsidP="00A52882">
            <w:pPr>
              <w:rPr>
                <w:rFonts w:ascii="Arial" w:eastAsia="Calibri" w:hAnsi="Arial" w:cs="Arial"/>
                <w:color w:val="FF0000"/>
                <w:sz w:val="28"/>
              </w:rPr>
            </w:pPr>
            <w:r>
              <w:rPr>
                <w:rFonts w:ascii="Arial" w:eastAsia="Calibri" w:hAnsi="Arial" w:cs="Arial"/>
                <w:sz w:val="28"/>
              </w:rPr>
              <w:t>Community-Related</w:t>
            </w:r>
            <w:r w:rsidR="00A52882">
              <w:rPr>
                <w:rFonts w:ascii="Arial" w:eastAsia="Calibri" w:hAnsi="Arial" w:cs="Arial"/>
                <w:sz w:val="28"/>
              </w:rPr>
              <w:t xml:space="preserve"> </w:t>
            </w:r>
            <w:r w:rsidR="003338FD">
              <w:rPr>
                <w:rFonts w:ascii="Arial" w:eastAsia="Calibri" w:hAnsi="Arial" w:cs="Arial"/>
                <w:sz w:val="28"/>
              </w:rPr>
              <w:t xml:space="preserve">Audits </w:t>
            </w:r>
            <w:r w:rsidR="00C02656" w:rsidRPr="00A51D58">
              <w:rPr>
                <w:rFonts w:ascii="Arial" w:eastAsia="Calibri" w:hAnsi="Arial" w:cs="Arial"/>
                <w:sz w:val="28"/>
              </w:rPr>
              <w:t>Bureau</w:t>
            </w:r>
            <w:r w:rsidR="002D2AA5" w:rsidRPr="00A51D58">
              <w:rPr>
                <w:rFonts w:ascii="Arial" w:eastAsia="Calibri" w:hAnsi="Arial" w:cs="Arial"/>
                <w:sz w:val="28"/>
              </w:rPr>
              <w:t xml:space="preserve"> </w:t>
            </w:r>
            <w:r w:rsidR="00C02656" w:rsidRPr="00A51D58">
              <w:rPr>
                <w:rFonts w:ascii="Arial" w:eastAsia="Calibri" w:hAnsi="Arial" w:cs="Arial"/>
                <w:sz w:val="28"/>
              </w:rPr>
              <w:t>–</w:t>
            </w:r>
            <w:r w:rsidR="002D2AA5" w:rsidRPr="00A51D58">
              <w:rPr>
                <w:rFonts w:ascii="Arial" w:eastAsia="Calibri" w:hAnsi="Arial" w:cs="Arial"/>
                <w:sz w:val="28"/>
              </w:rPr>
              <w:t xml:space="preserve"> Sacramento</w:t>
            </w:r>
            <w:r>
              <w:rPr>
                <w:rFonts w:ascii="Arial" w:eastAsia="Calibri" w:hAnsi="Arial" w:cs="Arial"/>
                <w:sz w:val="28"/>
              </w:rPr>
              <w:t xml:space="preserve"> </w:t>
            </w:r>
          </w:p>
        </w:tc>
      </w:tr>
      <w:tr w:rsidR="002D2AA5" w:rsidRPr="00335DC6" w14:paraId="07B8ADE8" w14:textId="77777777" w:rsidTr="007610B4">
        <w:tc>
          <w:tcPr>
            <w:tcW w:w="4320" w:type="dxa"/>
            <w:shd w:val="clear" w:color="auto" w:fill="auto"/>
          </w:tcPr>
          <w:p w14:paraId="03AF6957" w14:textId="77777777" w:rsidR="002D2AA5" w:rsidRPr="00A51D58" w:rsidRDefault="002D2AA5" w:rsidP="002D2AA5">
            <w:pPr>
              <w:rPr>
                <w:rFonts w:ascii="Arial" w:eastAsia="Calibri" w:hAnsi="Arial" w:cs="Arial"/>
                <w:b/>
                <w:sz w:val="28"/>
              </w:rPr>
            </w:pPr>
            <w:r w:rsidRPr="00A51D58">
              <w:rPr>
                <w:rFonts w:ascii="Arial" w:eastAsia="Calibri" w:hAnsi="Arial" w:cs="Arial"/>
                <w:b/>
                <w:sz w:val="28"/>
              </w:rPr>
              <w:t>WORKING TITLE</w:t>
            </w:r>
          </w:p>
          <w:p w14:paraId="7B68E7FF" w14:textId="77777777" w:rsidR="002D2AA5" w:rsidRPr="00A51D58" w:rsidRDefault="00035E83" w:rsidP="002D2AA5">
            <w:pPr>
              <w:rPr>
                <w:rFonts w:ascii="Arial" w:eastAsia="Calibri" w:hAnsi="Arial" w:cs="Arial"/>
                <w:color w:val="FF0000"/>
                <w:sz w:val="28"/>
              </w:rPr>
            </w:pPr>
            <w:r w:rsidRPr="00A51D58">
              <w:rPr>
                <w:rFonts w:ascii="Arial" w:eastAsia="Calibri" w:hAnsi="Arial" w:cs="Arial"/>
                <w:sz w:val="28"/>
              </w:rPr>
              <w:t>Audit Manager</w:t>
            </w:r>
          </w:p>
        </w:tc>
        <w:tc>
          <w:tcPr>
            <w:tcW w:w="5040" w:type="dxa"/>
            <w:shd w:val="clear" w:color="auto" w:fill="auto"/>
          </w:tcPr>
          <w:p w14:paraId="02992717" w14:textId="77777777" w:rsidR="002D2AA5" w:rsidRPr="00A51D58" w:rsidRDefault="002D2AA5" w:rsidP="002D2AA5">
            <w:pPr>
              <w:rPr>
                <w:rFonts w:ascii="Arial" w:eastAsia="Calibri" w:hAnsi="Arial" w:cs="Arial"/>
                <w:b/>
                <w:sz w:val="28"/>
              </w:rPr>
            </w:pPr>
            <w:r w:rsidRPr="00A51D58">
              <w:rPr>
                <w:rFonts w:ascii="Arial" w:eastAsia="Calibri" w:hAnsi="Arial" w:cs="Arial"/>
                <w:b/>
                <w:sz w:val="28"/>
              </w:rPr>
              <w:t>POSITION NUMBER</w:t>
            </w:r>
          </w:p>
          <w:p w14:paraId="487D3DCD" w14:textId="79FF87B2" w:rsidR="002D2AA5" w:rsidRPr="00A51D58" w:rsidRDefault="002D2AA5">
            <w:pPr>
              <w:rPr>
                <w:rFonts w:ascii="Arial" w:eastAsia="Calibri" w:hAnsi="Arial" w:cs="Arial"/>
                <w:color w:val="FF0000"/>
                <w:sz w:val="28"/>
              </w:rPr>
            </w:pPr>
            <w:r w:rsidRPr="00A51D58">
              <w:rPr>
                <w:rFonts w:ascii="Arial" w:eastAsia="Calibri" w:hAnsi="Arial" w:cs="Arial"/>
                <w:sz w:val="28"/>
              </w:rPr>
              <w:t>051-</w:t>
            </w:r>
            <w:r w:rsidR="00D23365" w:rsidRPr="00A51D58">
              <w:rPr>
                <w:rFonts w:ascii="Arial" w:eastAsia="Calibri" w:hAnsi="Arial" w:cs="Arial"/>
                <w:sz w:val="28"/>
              </w:rPr>
              <w:t>640</w:t>
            </w:r>
            <w:r w:rsidRPr="00A51D58">
              <w:rPr>
                <w:rFonts w:ascii="Arial" w:eastAsia="Calibri" w:hAnsi="Arial" w:cs="Arial"/>
                <w:sz w:val="28"/>
              </w:rPr>
              <w:t>-</w:t>
            </w:r>
            <w:r w:rsidR="00D23365" w:rsidRPr="00A51D58">
              <w:rPr>
                <w:rFonts w:ascii="Arial" w:eastAsia="Calibri" w:hAnsi="Arial" w:cs="Arial"/>
                <w:sz w:val="28"/>
              </w:rPr>
              <w:t>4</w:t>
            </w:r>
            <w:r w:rsidRPr="00A51D58">
              <w:rPr>
                <w:rFonts w:ascii="Arial" w:eastAsia="Calibri" w:hAnsi="Arial" w:cs="Arial"/>
                <w:sz w:val="28"/>
              </w:rPr>
              <w:t>1</w:t>
            </w:r>
            <w:r w:rsidR="00D23365" w:rsidRPr="00A51D58">
              <w:rPr>
                <w:rFonts w:ascii="Arial" w:eastAsia="Calibri" w:hAnsi="Arial" w:cs="Arial"/>
                <w:sz w:val="28"/>
              </w:rPr>
              <w:t>6</w:t>
            </w:r>
            <w:r w:rsidRPr="00A51D58">
              <w:rPr>
                <w:rFonts w:ascii="Arial" w:eastAsia="Calibri" w:hAnsi="Arial" w:cs="Arial"/>
                <w:sz w:val="28"/>
              </w:rPr>
              <w:t>1-</w:t>
            </w:r>
            <w:r w:rsidR="00E94D7B">
              <w:rPr>
                <w:rFonts w:ascii="Arial" w:eastAsia="Calibri" w:hAnsi="Arial" w:cs="Arial"/>
                <w:sz w:val="28"/>
              </w:rPr>
              <w:t>110</w:t>
            </w:r>
          </w:p>
        </w:tc>
      </w:tr>
      <w:tr w:rsidR="002D2AA5" w:rsidRPr="00335DC6" w14:paraId="25900236" w14:textId="77777777" w:rsidTr="007610B4">
        <w:tc>
          <w:tcPr>
            <w:tcW w:w="4320" w:type="dxa"/>
            <w:shd w:val="clear" w:color="auto" w:fill="auto"/>
          </w:tcPr>
          <w:p w14:paraId="52F44BE3" w14:textId="77777777" w:rsidR="002D2AA5" w:rsidRPr="00A51D58" w:rsidRDefault="002D2AA5" w:rsidP="002D2AA5">
            <w:pPr>
              <w:rPr>
                <w:rFonts w:ascii="Arial" w:eastAsia="Calibri" w:hAnsi="Arial" w:cs="Arial"/>
                <w:sz w:val="28"/>
              </w:rPr>
            </w:pPr>
          </w:p>
        </w:tc>
        <w:tc>
          <w:tcPr>
            <w:tcW w:w="5040" w:type="dxa"/>
            <w:shd w:val="clear" w:color="auto" w:fill="auto"/>
          </w:tcPr>
          <w:p w14:paraId="01101C8F" w14:textId="77777777" w:rsidR="002D2AA5" w:rsidRPr="00A51D58" w:rsidRDefault="002D2AA5" w:rsidP="002D2AA5">
            <w:pPr>
              <w:rPr>
                <w:rFonts w:ascii="Arial" w:eastAsia="Calibri" w:hAnsi="Arial" w:cs="Arial"/>
                <w:b/>
                <w:sz w:val="28"/>
              </w:rPr>
            </w:pPr>
            <w:r w:rsidRPr="00A51D58">
              <w:rPr>
                <w:rFonts w:ascii="Arial" w:eastAsia="Calibri" w:hAnsi="Arial" w:cs="Arial"/>
                <w:b/>
                <w:sz w:val="28"/>
              </w:rPr>
              <w:t>EFFECTIVE DATE</w:t>
            </w:r>
          </w:p>
          <w:p w14:paraId="62244C4D" w14:textId="77777777" w:rsidR="002D2AA5" w:rsidRPr="00A51D58" w:rsidRDefault="00035E83" w:rsidP="00D16980">
            <w:pPr>
              <w:rPr>
                <w:rFonts w:ascii="Arial" w:eastAsia="Calibri" w:hAnsi="Arial" w:cs="Arial"/>
                <w:color w:val="FF0000"/>
                <w:sz w:val="28"/>
              </w:rPr>
            </w:pPr>
            <w:r w:rsidRPr="00A51D58">
              <w:rPr>
                <w:rFonts w:ascii="Arial" w:eastAsia="Calibri" w:hAnsi="Arial" w:cs="Arial"/>
                <w:sz w:val="28"/>
              </w:rPr>
              <w:t>TBD</w:t>
            </w:r>
          </w:p>
        </w:tc>
      </w:tr>
    </w:tbl>
    <w:p w14:paraId="20B1A790" w14:textId="77777777" w:rsidR="00326FBB" w:rsidRPr="00335DC6" w:rsidRDefault="00326FBB" w:rsidP="00326FBB">
      <w:pPr>
        <w:jc w:val="both"/>
        <w:rPr>
          <w:rFonts w:ascii="Arial" w:hAnsi="Arial" w:cs="Arial"/>
        </w:rPr>
      </w:pPr>
    </w:p>
    <w:p w14:paraId="5A75FFE6" w14:textId="77777777" w:rsidR="00326FBB" w:rsidRPr="00335DC6" w:rsidRDefault="00326FBB" w:rsidP="00326FBB">
      <w:pPr>
        <w:jc w:val="both"/>
        <w:rPr>
          <w:rFonts w:ascii="Arial" w:hAnsi="Arial" w:cs="Arial"/>
          <w:b/>
        </w:rPr>
      </w:pPr>
      <w:r w:rsidRPr="00335DC6">
        <w:rPr>
          <w:rFonts w:ascii="Arial" w:hAnsi="Arial" w:cs="Arial"/>
          <w:b/>
        </w:rPr>
        <w:t>SECTION A: GENERAL DESCRIPTION</w:t>
      </w:r>
      <w:r w:rsidR="00DF2A12" w:rsidRPr="00335DC6">
        <w:rPr>
          <w:rFonts w:ascii="Arial" w:hAnsi="Arial" w:cs="Arial"/>
          <w:b/>
        </w:rPr>
        <w:t xml:space="preserve"> </w:t>
      </w:r>
    </w:p>
    <w:p w14:paraId="7BE70A6B" w14:textId="77777777" w:rsidR="00D960D5" w:rsidRDefault="00D960D5" w:rsidP="00D960D5">
      <w:pPr>
        <w:widowControl w:val="0"/>
        <w:outlineLvl w:val="0"/>
        <w:rPr>
          <w:rStyle w:val="blue12pt1"/>
          <w:sz w:val="20"/>
          <w:szCs w:val="20"/>
        </w:rPr>
      </w:pPr>
    </w:p>
    <w:p w14:paraId="6987B257" w14:textId="77777777" w:rsidR="00A32DDB" w:rsidRPr="00F52743" w:rsidRDefault="00A32DDB" w:rsidP="00A32DDB">
      <w:pPr>
        <w:jc w:val="both"/>
        <w:rPr>
          <w:rFonts w:ascii="Arial" w:hAnsi="Arial" w:cs="Arial"/>
        </w:rPr>
      </w:pPr>
      <w:r w:rsidRPr="00F52743">
        <w:rPr>
          <w:rFonts w:ascii="Arial" w:hAnsi="Arial" w:cs="Arial"/>
        </w:rPr>
        <w:t xml:space="preserve">Under general direction provided by the Bureau Chief (Supervising Management Auditor), the Senior Management Auditor will </w:t>
      </w:r>
      <w:r w:rsidRPr="00F52743">
        <w:rPr>
          <w:rFonts w:ascii="Arial" w:hAnsi="Arial" w:cs="Arial"/>
          <w:color w:val="080000"/>
        </w:rPr>
        <w:t xml:space="preserve">plan, organize, and direct the work of a group of audit teams performing a variety of </w:t>
      </w:r>
      <w:r w:rsidR="00C4488D" w:rsidRPr="00F52743">
        <w:rPr>
          <w:rFonts w:ascii="Arial" w:hAnsi="Arial" w:cs="Arial"/>
          <w:color w:val="080000"/>
        </w:rPr>
        <w:t>engagements (</w:t>
      </w:r>
      <w:r w:rsidRPr="00F52743">
        <w:rPr>
          <w:rFonts w:ascii="Arial" w:hAnsi="Arial" w:cs="Arial"/>
          <w:color w:val="080000"/>
        </w:rPr>
        <w:t>audits, attestations, and/or reviews</w:t>
      </w:r>
      <w:r w:rsidR="00C4488D" w:rsidRPr="00F52743">
        <w:rPr>
          <w:rFonts w:ascii="Arial" w:hAnsi="Arial" w:cs="Arial"/>
          <w:color w:val="080000"/>
        </w:rPr>
        <w:t>)</w:t>
      </w:r>
      <w:r w:rsidRPr="00F52743">
        <w:rPr>
          <w:rFonts w:ascii="Arial" w:hAnsi="Arial" w:cs="Arial"/>
          <w:color w:val="080000"/>
        </w:rPr>
        <w:t xml:space="preserve"> and will supervise a large audit team conducting sensitive and complex engagements.</w:t>
      </w:r>
    </w:p>
    <w:p w14:paraId="15D19D08" w14:textId="77777777" w:rsidR="00A32DDB" w:rsidRDefault="00A32DDB" w:rsidP="00A32DDB">
      <w:pPr>
        <w:jc w:val="both"/>
        <w:rPr>
          <w:rFonts w:ascii="Arial" w:hAnsi="Arial" w:cs="Arial"/>
        </w:rPr>
      </w:pPr>
    </w:p>
    <w:p w14:paraId="25820530" w14:textId="77777777" w:rsidR="005A000B" w:rsidRPr="00335DC6" w:rsidRDefault="005A000B" w:rsidP="00326FBB">
      <w:pPr>
        <w:jc w:val="both"/>
        <w:rPr>
          <w:rFonts w:ascii="Arial" w:hAnsi="Arial" w:cs="Arial"/>
          <w:color w:val="000000" w:themeColor="text1"/>
        </w:rPr>
      </w:pPr>
      <w:r w:rsidRPr="00335DC6">
        <w:rPr>
          <w:rFonts w:ascii="Arial" w:hAnsi="Arial" w:cs="Arial"/>
          <w:color w:val="000000" w:themeColor="text1"/>
        </w:rPr>
        <w:t>Specific duties include, but may not be limited to duties listed in Section B.</w:t>
      </w:r>
    </w:p>
    <w:p w14:paraId="080DCEA5" w14:textId="77777777" w:rsidR="00E00085" w:rsidRPr="00335DC6" w:rsidRDefault="00E00085" w:rsidP="00326FBB">
      <w:pPr>
        <w:jc w:val="both"/>
        <w:rPr>
          <w:rFonts w:ascii="Arial" w:hAnsi="Arial" w:cs="Arial"/>
        </w:rPr>
      </w:pPr>
    </w:p>
    <w:p w14:paraId="14BD3901" w14:textId="77777777" w:rsidR="00E00085" w:rsidRPr="00335DC6" w:rsidRDefault="00E00085" w:rsidP="00E00085">
      <w:pPr>
        <w:jc w:val="both"/>
        <w:rPr>
          <w:rFonts w:ascii="Arial" w:hAnsi="Arial" w:cs="Arial"/>
          <w:b/>
        </w:rPr>
      </w:pPr>
      <w:r w:rsidRPr="00335DC6">
        <w:rPr>
          <w:rFonts w:ascii="Arial" w:hAnsi="Arial" w:cs="Arial"/>
          <w:b/>
        </w:rPr>
        <w:t>SECTION B: ESSENTIAL FUNCTIONS</w:t>
      </w:r>
    </w:p>
    <w:p w14:paraId="3A40A385" w14:textId="77777777" w:rsidR="00E00085" w:rsidRPr="00335DC6" w:rsidRDefault="00E00085" w:rsidP="00326FBB">
      <w:pPr>
        <w:jc w:val="both"/>
        <w:rPr>
          <w:rFonts w:ascii="Arial" w:hAnsi="Arial" w:cs="Arial"/>
        </w:rPr>
      </w:pPr>
    </w:p>
    <w:p w14:paraId="5CCDFC15" w14:textId="77777777" w:rsidR="00E00085" w:rsidRPr="00335DC6" w:rsidRDefault="00E00085" w:rsidP="00326FBB">
      <w:pPr>
        <w:jc w:val="both"/>
        <w:rPr>
          <w:rFonts w:ascii="Arial" w:hAnsi="Arial" w:cs="Arial"/>
        </w:rPr>
      </w:pPr>
      <w:r w:rsidRPr="00335DC6">
        <w:rPr>
          <w:rFonts w:ascii="Arial" w:hAnsi="Arial" w:cs="Arial"/>
        </w:rPr>
        <w:t>Candidates must have the ability to perform the following essential functions with or without reasonable accommodations.</w:t>
      </w:r>
    </w:p>
    <w:p w14:paraId="654C9881" w14:textId="77777777" w:rsidR="005953E1" w:rsidRPr="00335DC6" w:rsidRDefault="005953E1" w:rsidP="00326FBB">
      <w:pPr>
        <w:jc w:val="both"/>
        <w:rPr>
          <w:rFonts w:ascii="Arial" w:hAnsi="Arial" w:cs="Arial"/>
        </w:rPr>
      </w:pPr>
    </w:p>
    <w:p w14:paraId="468375C3" w14:textId="77777777" w:rsidR="00E00085" w:rsidRPr="00335DC6" w:rsidRDefault="00E00085" w:rsidP="00431A53">
      <w:pPr>
        <w:ind w:left="-180"/>
        <w:jc w:val="both"/>
        <w:rPr>
          <w:rFonts w:ascii="Arial" w:hAnsi="Arial" w:cs="Arial"/>
          <w:u w:val="single"/>
        </w:rPr>
      </w:pPr>
      <w:r w:rsidRPr="00335DC6">
        <w:rPr>
          <w:rFonts w:ascii="Arial" w:hAnsi="Arial" w:cs="Arial"/>
          <w:u w:val="single"/>
        </w:rPr>
        <w:t>Percentage of</w:t>
      </w:r>
    </w:p>
    <w:p w14:paraId="3C499F12" w14:textId="77777777" w:rsidR="00E00085" w:rsidRPr="00335DC6" w:rsidRDefault="00E00085" w:rsidP="00431A53">
      <w:pPr>
        <w:ind w:left="-270"/>
        <w:jc w:val="both"/>
        <w:rPr>
          <w:rFonts w:ascii="Arial" w:hAnsi="Arial" w:cs="Arial"/>
        </w:rPr>
      </w:pPr>
      <w:r w:rsidRPr="00335DC6">
        <w:rPr>
          <w:rFonts w:ascii="Arial" w:hAnsi="Arial" w:cs="Arial"/>
        </w:rPr>
        <w:t xml:space="preserve">  </w:t>
      </w:r>
      <w:r w:rsidRPr="00335DC6">
        <w:rPr>
          <w:rFonts w:ascii="Arial" w:hAnsi="Arial" w:cs="Arial"/>
          <w:u w:val="single"/>
        </w:rPr>
        <w:t>Time Spent</w:t>
      </w:r>
      <w:r w:rsidRPr="00335DC6">
        <w:rPr>
          <w:rFonts w:ascii="Arial" w:hAnsi="Arial" w:cs="Arial"/>
        </w:rPr>
        <w:tab/>
      </w:r>
      <w:r w:rsidRPr="00335DC6">
        <w:rPr>
          <w:rFonts w:ascii="Arial" w:hAnsi="Arial" w:cs="Arial"/>
        </w:rPr>
        <w:tab/>
      </w:r>
      <w:r w:rsidRPr="00335DC6">
        <w:rPr>
          <w:rFonts w:ascii="Arial" w:hAnsi="Arial" w:cs="Arial"/>
        </w:rPr>
        <w:tab/>
      </w:r>
      <w:r w:rsidRPr="00335DC6">
        <w:rPr>
          <w:rFonts w:ascii="Arial" w:hAnsi="Arial" w:cs="Arial"/>
        </w:rPr>
        <w:tab/>
      </w:r>
      <w:r w:rsidRPr="00335DC6">
        <w:rPr>
          <w:rFonts w:ascii="Arial" w:hAnsi="Arial" w:cs="Arial"/>
          <w:u w:val="single"/>
        </w:rPr>
        <w:t>Typical Task</w:t>
      </w:r>
    </w:p>
    <w:p w14:paraId="6F683839" w14:textId="77777777" w:rsidR="00E00085" w:rsidRDefault="00E00085" w:rsidP="00326FBB">
      <w:pPr>
        <w:jc w:val="both"/>
        <w:rPr>
          <w:rFonts w:ascii="Arial" w:hAnsi="Arial" w:cs="Arial"/>
        </w:rPr>
      </w:pPr>
    </w:p>
    <w:tbl>
      <w:tblPr>
        <w:tblW w:w="91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ssential Functions table."/>
        <w:tblDescription w:val="Table lists Typical tasks of employee and the percentage of time spent doing those duties"/>
      </w:tblPr>
      <w:tblGrid>
        <w:gridCol w:w="1170"/>
        <w:gridCol w:w="8010"/>
      </w:tblGrid>
      <w:tr w:rsidR="002D2AA5" w:rsidRPr="00335DC6" w14:paraId="4D7E603B" w14:textId="77777777" w:rsidTr="00B22CF7">
        <w:tc>
          <w:tcPr>
            <w:tcW w:w="1170" w:type="dxa"/>
            <w:shd w:val="clear" w:color="auto" w:fill="auto"/>
          </w:tcPr>
          <w:p w14:paraId="0C41D5E0" w14:textId="77777777" w:rsidR="002D2AA5" w:rsidRPr="00335DC6" w:rsidRDefault="00864A36">
            <w:pPr>
              <w:tabs>
                <w:tab w:val="left" w:pos="360"/>
                <w:tab w:val="left" w:pos="2880"/>
              </w:tabs>
              <w:jc w:val="both"/>
              <w:rPr>
                <w:rFonts w:ascii="Arial" w:eastAsia="Calibri" w:hAnsi="Arial" w:cs="Arial"/>
              </w:rPr>
            </w:pPr>
            <w:r w:rsidRPr="00335DC6">
              <w:rPr>
                <w:rFonts w:ascii="Arial" w:eastAsia="Calibri" w:hAnsi="Arial" w:cs="Arial"/>
              </w:rPr>
              <w:t>40</w:t>
            </w:r>
            <w:r w:rsidR="00A24168" w:rsidRPr="00335DC6">
              <w:rPr>
                <w:rFonts w:ascii="Arial" w:eastAsia="Calibri" w:hAnsi="Arial" w:cs="Arial"/>
              </w:rPr>
              <w:t>%</w:t>
            </w:r>
          </w:p>
        </w:tc>
        <w:tc>
          <w:tcPr>
            <w:tcW w:w="8010" w:type="dxa"/>
            <w:shd w:val="clear" w:color="auto" w:fill="auto"/>
          </w:tcPr>
          <w:p w14:paraId="54B6ACE5" w14:textId="77777777" w:rsidR="005953E1" w:rsidRDefault="007757C6" w:rsidP="00940460">
            <w:pPr>
              <w:tabs>
                <w:tab w:val="left" w:pos="360"/>
                <w:tab w:val="left" w:pos="2880"/>
              </w:tabs>
              <w:spacing w:after="80"/>
              <w:ind w:left="-14"/>
              <w:rPr>
                <w:rFonts w:ascii="Arial" w:hAnsi="Arial" w:cs="Arial"/>
              </w:rPr>
            </w:pPr>
            <w:r w:rsidRPr="00335DC6">
              <w:rPr>
                <w:rFonts w:ascii="Arial" w:hAnsi="Arial" w:cs="Arial"/>
                <w:b/>
              </w:rPr>
              <w:t>Audit Tasks:</w:t>
            </w:r>
            <w:r w:rsidRPr="00335DC6">
              <w:rPr>
                <w:rFonts w:ascii="Arial" w:hAnsi="Arial" w:cs="Arial"/>
              </w:rPr>
              <w:t xml:space="preserve"> </w:t>
            </w:r>
          </w:p>
          <w:p w14:paraId="7F13A1B5" w14:textId="77777777" w:rsidR="005953E1" w:rsidRDefault="00864A36" w:rsidP="00940460">
            <w:pPr>
              <w:pStyle w:val="ListParagraph"/>
              <w:numPr>
                <w:ilvl w:val="0"/>
                <w:numId w:val="5"/>
              </w:numPr>
              <w:tabs>
                <w:tab w:val="left" w:pos="2880"/>
              </w:tabs>
              <w:spacing w:after="80"/>
              <w:ind w:left="338"/>
              <w:rPr>
                <w:rFonts w:ascii="Arial" w:hAnsi="Arial" w:cs="Arial"/>
              </w:rPr>
            </w:pPr>
            <w:r w:rsidRPr="005953E1">
              <w:rPr>
                <w:rFonts w:ascii="Arial" w:hAnsi="Arial" w:cs="Arial"/>
              </w:rPr>
              <w:t>Provide field supervision and on-the-job training of staff members.</w:t>
            </w:r>
          </w:p>
          <w:p w14:paraId="2F2F98C3" w14:textId="77777777" w:rsidR="005953E1" w:rsidRDefault="00864A36" w:rsidP="00940460">
            <w:pPr>
              <w:pStyle w:val="ListParagraph"/>
              <w:numPr>
                <w:ilvl w:val="0"/>
                <w:numId w:val="5"/>
              </w:numPr>
              <w:tabs>
                <w:tab w:val="left" w:pos="2880"/>
              </w:tabs>
              <w:spacing w:after="80"/>
              <w:ind w:left="338"/>
              <w:rPr>
                <w:rFonts w:ascii="Arial" w:hAnsi="Arial" w:cs="Arial"/>
              </w:rPr>
            </w:pPr>
            <w:r w:rsidRPr="005953E1">
              <w:rPr>
                <w:rFonts w:ascii="Arial" w:hAnsi="Arial" w:cs="Arial"/>
              </w:rPr>
              <w:t>Review audit reports and work papers for accuracy</w:t>
            </w:r>
            <w:r w:rsidR="005953E1" w:rsidRPr="005953E1">
              <w:rPr>
                <w:rFonts w:ascii="Arial" w:hAnsi="Arial" w:cs="Arial"/>
              </w:rPr>
              <w:t>, clarity,</w:t>
            </w:r>
            <w:r w:rsidRPr="005953E1">
              <w:rPr>
                <w:rFonts w:ascii="Arial" w:hAnsi="Arial" w:cs="Arial"/>
              </w:rPr>
              <w:t xml:space="preserve"> and support</w:t>
            </w:r>
            <w:r w:rsidR="005953E1" w:rsidRPr="005953E1">
              <w:rPr>
                <w:rFonts w:ascii="Arial" w:hAnsi="Arial" w:cs="Arial"/>
              </w:rPr>
              <w:t>;</w:t>
            </w:r>
            <w:r w:rsidRPr="005953E1">
              <w:rPr>
                <w:rFonts w:ascii="Arial" w:hAnsi="Arial" w:cs="Arial"/>
              </w:rPr>
              <w:t xml:space="preserve"> and conformance with </w:t>
            </w:r>
            <w:r w:rsidR="005953E1" w:rsidRPr="005953E1">
              <w:rPr>
                <w:rFonts w:ascii="Arial" w:hAnsi="Arial" w:cs="Arial"/>
              </w:rPr>
              <w:t>professional auditing standards, SCO’s Engagement Manual,</w:t>
            </w:r>
            <w:r w:rsidRPr="005953E1">
              <w:rPr>
                <w:rFonts w:ascii="Arial" w:hAnsi="Arial" w:cs="Arial"/>
              </w:rPr>
              <w:t xml:space="preserve"> and other program requirements.</w:t>
            </w:r>
            <w:r w:rsidR="007757C6" w:rsidRPr="005953E1">
              <w:rPr>
                <w:rFonts w:ascii="Arial" w:hAnsi="Arial" w:cs="Arial"/>
              </w:rPr>
              <w:t xml:space="preserve"> </w:t>
            </w:r>
          </w:p>
          <w:p w14:paraId="50043BFE" w14:textId="77777777" w:rsidR="00335DC6" w:rsidRPr="00335DC6" w:rsidRDefault="00864A36" w:rsidP="00261CA9">
            <w:pPr>
              <w:pStyle w:val="ListParagraph"/>
              <w:numPr>
                <w:ilvl w:val="0"/>
                <w:numId w:val="5"/>
              </w:numPr>
              <w:tabs>
                <w:tab w:val="left" w:pos="2880"/>
              </w:tabs>
              <w:spacing w:after="80"/>
              <w:ind w:left="338"/>
              <w:rPr>
                <w:rFonts w:ascii="Arial" w:eastAsia="Calibri" w:hAnsi="Arial" w:cs="Arial"/>
              </w:rPr>
            </w:pPr>
            <w:r w:rsidRPr="005953E1">
              <w:rPr>
                <w:rFonts w:ascii="Arial" w:hAnsi="Arial" w:cs="Arial"/>
              </w:rPr>
              <w:t>Determine if audit production goals are being met, and make or recommend changes to the Bureau Chief.</w:t>
            </w:r>
          </w:p>
        </w:tc>
      </w:tr>
      <w:tr w:rsidR="00864A36" w:rsidRPr="00335DC6" w14:paraId="3F672678" w14:textId="77777777" w:rsidTr="00B22CF7">
        <w:tc>
          <w:tcPr>
            <w:tcW w:w="1170" w:type="dxa"/>
            <w:shd w:val="clear" w:color="auto" w:fill="auto"/>
          </w:tcPr>
          <w:p w14:paraId="043E92ED" w14:textId="77777777" w:rsidR="00864A36" w:rsidRPr="00335DC6" w:rsidRDefault="00864A36" w:rsidP="00864A36">
            <w:pPr>
              <w:tabs>
                <w:tab w:val="left" w:pos="360"/>
                <w:tab w:val="left" w:pos="2880"/>
              </w:tabs>
              <w:jc w:val="both"/>
              <w:rPr>
                <w:rFonts w:ascii="Arial" w:eastAsia="Calibri" w:hAnsi="Arial" w:cs="Arial"/>
              </w:rPr>
            </w:pPr>
            <w:r w:rsidRPr="00335DC6">
              <w:rPr>
                <w:rFonts w:ascii="Arial" w:eastAsia="Calibri" w:hAnsi="Arial" w:cs="Arial"/>
              </w:rPr>
              <w:t>20%</w:t>
            </w:r>
          </w:p>
        </w:tc>
        <w:tc>
          <w:tcPr>
            <w:tcW w:w="8010" w:type="dxa"/>
            <w:shd w:val="clear" w:color="auto" w:fill="auto"/>
          </w:tcPr>
          <w:p w14:paraId="6F973941" w14:textId="77777777" w:rsidR="005953E1" w:rsidRDefault="007757C6" w:rsidP="00940460">
            <w:pPr>
              <w:tabs>
                <w:tab w:val="left" w:pos="360"/>
                <w:tab w:val="left" w:pos="2880"/>
              </w:tabs>
              <w:spacing w:after="80"/>
              <w:ind w:left="-14"/>
              <w:rPr>
                <w:rFonts w:ascii="Arial" w:hAnsi="Arial" w:cs="Arial"/>
              </w:rPr>
            </w:pPr>
            <w:r w:rsidRPr="00335DC6">
              <w:rPr>
                <w:rFonts w:ascii="Arial" w:hAnsi="Arial" w:cs="Arial"/>
                <w:b/>
              </w:rPr>
              <w:t>Audit-Related Tasks:</w:t>
            </w:r>
            <w:r w:rsidRPr="00335DC6">
              <w:rPr>
                <w:rFonts w:ascii="Arial" w:hAnsi="Arial" w:cs="Arial"/>
              </w:rPr>
              <w:t xml:space="preserve"> </w:t>
            </w:r>
          </w:p>
          <w:p w14:paraId="177C646F" w14:textId="77777777" w:rsidR="005953E1" w:rsidRDefault="00864A36" w:rsidP="00940460">
            <w:pPr>
              <w:pStyle w:val="ListParagraph"/>
              <w:numPr>
                <w:ilvl w:val="0"/>
                <w:numId w:val="6"/>
              </w:numPr>
              <w:tabs>
                <w:tab w:val="left" w:pos="2880"/>
              </w:tabs>
              <w:spacing w:after="80"/>
              <w:ind w:left="338"/>
              <w:rPr>
                <w:rFonts w:ascii="Arial" w:hAnsi="Arial" w:cs="Arial"/>
              </w:rPr>
            </w:pPr>
            <w:r w:rsidRPr="005953E1">
              <w:rPr>
                <w:rFonts w:ascii="Arial" w:hAnsi="Arial" w:cs="Arial"/>
              </w:rPr>
              <w:t>Evaluate workload and assign resources to accomplish audit objectives.</w:t>
            </w:r>
            <w:r w:rsidR="007757C6" w:rsidRPr="005953E1">
              <w:rPr>
                <w:rFonts w:ascii="Arial" w:hAnsi="Arial" w:cs="Arial"/>
              </w:rPr>
              <w:t xml:space="preserve"> </w:t>
            </w:r>
          </w:p>
          <w:p w14:paraId="1A25A681" w14:textId="77777777" w:rsidR="005953E1" w:rsidRPr="005953E1" w:rsidRDefault="005953E1" w:rsidP="00940460">
            <w:pPr>
              <w:pStyle w:val="ListParagraph"/>
              <w:numPr>
                <w:ilvl w:val="0"/>
                <w:numId w:val="6"/>
              </w:numPr>
              <w:tabs>
                <w:tab w:val="left" w:pos="360"/>
                <w:tab w:val="left" w:pos="2880"/>
              </w:tabs>
              <w:spacing w:after="80"/>
              <w:ind w:left="338"/>
              <w:rPr>
                <w:rFonts w:ascii="Arial" w:eastAsia="Calibri" w:hAnsi="Arial" w:cs="Arial"/>
              </w:rPr>
            </w:pPr>
            <w:r w:rsidRPr="005953E1">
              <w:rPr>
                <w:rFonts w:ascii="Arial" w:hAnsi="Arial" w:cs="Arial"/>
              </w:rPr>
              <w:lastRenderedPageBreak/>
              <w:t>Develop an annual work plan</w:t>
            </w:r>
            <w:r>
              <w:rPr>
                <w:rFonts w:ascii="Arial" w:hAnsi="Arial" w:cs="Arial"/>
              </w:rPr>
              <w:t xml:space="preserve"> and </w:t>
            </w:r>
            <w:r w:rsidRPr="005953E1">
              <w:rPr>
                <w:rFonts w:ascii="Arial" w:hAnsi="Arial" w:cs="Arial"/>
              </w:rPr>
              <w:t xml:space="preserve">annual workload budget. </w:t>
            </w:r>
            <w:r>
              <w:rPr>
                <w:rFonts w:ascii="Arial" w:hAnsi="Arial" w:cs="Arial"/>
              </w:rPr>
              <w:t>Monitor the plan monthly.</w:t>
            </w:r>
          </w:p>
          <w:p w14:paraId="317174D6" w14:textId="77777777" w:rsidR="005953E1" w:rsidRDefault="00864A36" w:rsidP="00940460">
            <w:pPr>
              <w:pStyle w:val="ListParagraph"/>
              <w:numPr>
                <w:ilvl w:val="0"/>
                <w:numId w:val="6"/>
              </w:numPr>
              <w:tabs>
                <w:tab w:val="left" w:pos="360"/>
                <w:tab w:val="left" w:pos="2880"/>
              </w:tabs>
              <w:spacing w:after="80"/>
              <w:ind w:left="338"/>
              <w:rPr>
                <w:rFonts w:ascii="Arial" w:hAnsi="Arial" w:cs="Arial"/>
              </w:rPr>
            </w:pPr>
            <w:r w:rsidRPr="005953E1">
              <w:rPr>
                <w:rFonts w:ascii="Arial" w:hAnsi="Arial" w:cs="Arial"/>
              </w:rPr>
              <w:t>Provide guidance and direction and participate in the audit planning process.</w:t>
            </w:r>
            <w:r w:rsidR="007757C6" w:rsidRPr="005953E1">
              <w:rPr>
                <w:rFonts w:ascii="Arial" w:hAnsi="Arial" w:cs="Arial"/>
              </w:rPr>
              <w:t xml:space="preserve"> </w:t>
            </w:r>
          </w:p>
          <w:p w14:paraId="689C04A4" w14:textId="77777777" w:rsidR="00864A36" w:rsidRDefault="00864A36" w:rsidP="00940460">
            <w:pPr>
              <w:pStyle w:val="ListParagraph"/>
              <w:numPr>
                <w:ilvl w:val="0"/>
                <w:numId w:val="6"/>
              </w:numPr>
              <w:tabs>
                <w:tab w:val="left" w:pos="360"/>
                <w:tab w:val="left" w:pos="2880"/>
              </w:tabs>
              <w:spacing w:after="80"/>
              <w:ind w:left="338"/>
              <w:rPr>
                <w:rFonts w:ascii="Arial" w:hAnsi="Arial" w:cs="Arial"/>
              </w:rPr>
            </w:pPr>
            <w:r w:rsidRPr="005953E1">
              <w:rPr>
                <w:rFonts w:ascii="Arial" w:hAnsi="Arial" w:cs="Arial"/>
              </w:rPr>
              <w:t>Evaluate and determine the resources required to meet the State Controller’s constitutional audit obligations.</w:t>
            </w:r>
          </w:p>
          <w:p w14:paraId="446AEBAF" w14:textId="77777777" w:rsidR="005953E1" w:rsidRPr="00FF3232" w:rsidRDefault="005953E1" w:rsidP="00940460">
            <w:pPr>
              <w:numPr>
                <w:ilvl w:val="0"/>
                <w:numId w:val="6"/>
              </w:numPr>
              <w:tabs>
                <w:tab w:val="left" w:pos="318"/>
                <w:tab w:val="left" w:pos="2880"/>
              </w:tabs>
              <w:spacing w:after="80"/>
              <w:ind w:left="338"/>
              <w:jc w:val="both"/>
              <w:rPr>
                <w:rFonts w:ascii="Arial" w:hAnsi="Arial" w:cs="Arial"/>
              </w:rPr>
            </w:pPr>
            <w:r w:rsidRPr="00FF3232">
              <w:rPr>
                <w:rFonts w:ascii="Arial" w:hAnsi="Arial" w:cs="Arial"/>
              </w:rPr>
              <w:t>Conduct research of complex audit issues utilizing various resources such as state and federal law, state administrative procedures, codes, legislation, etc.</w:t>
            </w:r>
          </w:p>
          <w:p w14:paraId="54E065D3" w14:textId="77777777" w:rsidR="005953E1" w:rsidRDefault="005953E1" w:rsidP="00940460">
            <w:pPr>
              <w:numPr>
                <w:ilvl w:val="0"/>
                <w:numId w:val="6"/>
              </w:numPr>
              <w:tabs>
                <w:tab w:val="left" w:pos="318"/>
                <w:tab w:val="left" w:pos="2880"/>
              </w:tabs>
              <w:spacing w:after="80"/>
              <w:ind w:left="338"/>
              <w:jc w:val="both"/>
              <w:rPr>
                <w:rFonts w:ascii="Arial" w:hAnsi="Arial" w:cs="Arial"/>
              </w:rPr>
            </w:pPr>
            <w:r w:rsidRPr="00FF3232">
              <w:rPr>
                <w:rFonts w:ascii="Arial" w:hAnsi="Arial" w:cs="Arial"/>
              </w:rPr>
              <w:t>Initiate changes to the audit programs</w:t>
            </w:r>
            <w:r w:rsidRPr="005953E1">
              <w:rPr>
                <w:rFonts w:ascii="Arial" w:hAnsi="Arial" w:cs="Arial"/>
              </w:rPr>
              <w:t xml:space="preserve"> as a result of legislation, regulations, state and federal laws, legal opinions, etc.</w:t>
            </w:r>
          </w:p>
          <w:p w14:paraId="3FAF33E8" w14:textId="77777777" w:rsidR="00864A36" w:rsidRPr="00335DC6" w:rsidRDefault="005953E1" w:rsidP="00261CA9">
            <w:pPr>
              <w:pStyle w:val="ListParagraph"/>
              <w:numPr>
                <w:ilvl w:val="0"/>
                <w:numId w:val="6"/>
              </w:numPr>
              <w:tabs>
                <w:tab w:val="left" w:pos="360"/>
                <w:tab w:val="left" w:pos="2880"/>
              </w:tabs>
              <w:spacing w:after="80"/>
              <w:ind w:left="338"/>
              <w:rPr>
                <w:rFonts w:ascii="Arial" w:hAnsi="Arial" w:cs="Arial"/>
              </w:rPr>
            </w:pPr>
            <w:r w:rsidRPr="005953E1">
              <w:rPr>
                <w:rFonts w:ascii="Arial" w:hAnsi="Arial" w:cs="Arial"/>
              </w:rPr>
              <w:t>Perform other special projects as required.</w:t>
            </w:r>
          </w:p>
        </w:tc>
      </w:tr>
      <w:tr w:rsidR="00864A36" w:rsidRPr="00335DC6" w14:paraId="12A57DAA" w14:textId="77777777" w:rsidTr="00B22CF7">
        <w:tc>
          <w:tcPr>
            <w:tcW w:w="1170" w:type="dxa"/>
            <w:shd w:val="clear" w:color="auto" w:fill="auto"/>
          </w:tcPr>
          <w:p w14:paraId="733BA59A" w14:textId="77777777" w:rsidR="00864A36" w:rsidRPr="00335DC6" w:rsidRDefault="00864A36" w:rsidP="00864A36">
            <w:pPr>
              <w:tabs>
                <w:tab w:val="left" w:pos="360"/>
                <w:tab w:val="left" w:pos="2880"/>
              </w:tabs>
              <w:jc w:val="both"/>
              <w:rPr>
                <w:rFonts w:ascii="Arial" w:eastAsia="Calibri" w:hAnsi="Arial" w:cs="Arial"/>
              </w:rPr>
            </w:pPr>
            <w:r w:rsidRPr="00335DC6">
              <w:rPr>
                <w:rFonts w:ascii="Arial" w:eastAsia="Calibri" w:hAnsi="Arial" w:cs="Arial"/>
              </w:rPr>
              <w:lastRenderedPageBreak/>
              <w:t>30%</w:t>
            </w:r>
          </w:p>
        </w:tc>
        <w:tc>
          <w:tcPr>
            <w:tcW w:w="8010" w:type="dxa"/>
            <w:shd w:val="clear" w:color="auto" w:fill="auto"/>
          </w:tcPr>
          <w:p w14:paraId="524D073F" w14:textId="77777777" w:rsidR="005953E1" w:rsidRDefault="007757C6" w:rsidP="00940460">
            <w:pPr>
              <w:tabs>
                <w:tab w:val="left" w:pos="360"/>
                <w:tab w:val="left" w:pos="2880"/>
              </w:tabs>
              <w:spacing w:after="80"/>
              <w:rPr>
                <w:rFonts w:ascii="Arial" w:eastAsia="Calibri" w:hAnsi="Arial" w:cs="Arial"/>
              </w:rPr>
            </w:pPr>
            <w:r w:rsidRPr="00335DC6">
              <w:rPr>
                <w:rFonts w:ascii="Arial" w:eastAsia="Calibri" w:hAnsi="Arial" w:cs="Arial"/>
                <w:b/>
              </w:rPr>
              <w:t>S</w:t>
            </w:r>
            <w:r w:rsidR="00864A36" w:rsidRPr="00335DC6">
              <w:rPr>
                <w:rFonts w:ascii="Arial" w:eastAsia="Calibri" w:hAnsi="Arial" w:cs="Arial"/>
                <w:b/>
              </w:rPr>
              <w:t xml:space="preserve">taff </w:t>
            </w:r>
            <w:r w:rsidR="00335DC6">
              <w:rPr>
                <w:rFonts w:ascii="Arial" w:eastAsia="Calibri" w:hAnsi="Arial" w:cs="Arial"/>
                <w:b/>
              </w:rPr>
              <w:t>P</w:t>
            </w:r>
            <w:r w:rsidR="00864A36" w:rsidRPr="00335DC6">
              <w:rPr>
                <w:rFonts w:ascii="Arial" w:eastAsia="Calibri" w:hAnsi="Arial" w:cs="Arial"/>
                <w:b/>
              </w:rPr>
              <w:t>erformance</w:t>
            </w:r>
            <w:r w:rsidR="00864A36" w:rsidRPr="00335DC6">
              <w:rPr>
                <w:rFonts w:ascii="Arial" w:eastAsia="Calibri" w:hAnsi="Arial" w:cs="Arial"/>
              </w:rPr>
              <w:t>:</w:t>
            </w:r>
            <w:r w:rsidRPr="00335DC6">
              <w:rPr>
                <w:rFonts w:ascii="Arial" w:eastAsia="Calibri" w:hAnsi="Arial" w:cs="Arial"/>
              </w:rPr>
              <w:t xml:space="preserve"> </w:t>
            </w:r>
          </w:p>
          <w:p w14:paraId="701BD0ED" w14:textId="77777777" w:rsidR="005953E1" w:rsidRDefault="00864A36" w:rsidP="00940460">
            <w:pPr>
              <w:pStyle w:val="ListParagraph"/>
              <w:numPr>
                <w:ilvl w:val="0"/>
                <w:numId w:val="7"/>
              </w:numPr>
              <w:tabs>
                <w:tab w:val="left" w:pos="2880"/>
              </w:tabs>
              <w:spacing w:after="80"/>
              <w:ind w:left="338"/>
              <w:rPr>
                <w:rFonts w:ascii="Arial" w:eastAsia="Calibri" w:hAnsi="Arial" w:cs="Arial"/>
              </w:rPr>
            </w:pPr>
            <w:r w:rsidRPr="005953E1">
              <w:rPr>
                <w:rFonts w:ascii="Arial" w:eastAsia="Calibri" w:hAnsi="Arial" w:cs="Arial"/>
              </w:rPr>
              <w:t>Evaluate staff members work performance and prepare evaluation reports.</w:t>
            </w:r>
            <w:r w:rsidR="007757C6" w:rsidRPr="005953E1">
              <w:rPr>
                <w:rFonts w:ascii="Arial" w:eastAsia="Calibri" w:hAnsi="Arial" w:cs="Arial"/>
              </w:rPr>
              <w:t xml:space="preserve"> </w:t>
            </w:r>
          </w:p>
          <w:p w14:paraId="762B1A84" w14:textId="77777777" w:rsidR="005953E1" w:rsidRDefault="00864A36" w:rsidP="00940460">
            <w:pPr>
              <w:pStyle w:val="ListParagraph"/>
              <w:numPr>
                <w:ilvl w:val="0"/>
                <w:numId w:val="7"/>
              </w:numPr>
              <w:tabs>
                <w:tab w:val="left" w:pos="2880"/>
              </w:tabs>
              <w:spacing w:after="80"/>
              <w:ind w:left="338"/>
              <w:rPr>
                <w:rFonts w:ascii="Arial" w:eastAsia="Calibri" w:hAnsi="Arial" w:cs="Arial"/>
              </w:rPr>
            </w:pPr>
            <w:r w:rsidRPr="005953E1">
              <w:rPr>
                <w:rFonts w:ascii="Arial" w:eastAsia="Calibri" w:hAnsi="Arial" w:cs="Arial"/>
              </w:rPr>
              <w:t xml:space="preserve">Provide consultative services to staff members regarding the most complex audit and/or compliance issues. </w:t>
            </w:r>
          </w:p>
          <w:p w14:paraId="6EA5350F" w14:textId="77777777" w:rsidR="005953E1" w:rsidRDefault="00864A36" w:rsidP="00940460">
            <w:pPr>
              <w:pStyle w:val="ListParagraph"/>
              <w:numPr>
                <w:ilvl w:val="0"/>
                <w:numId w:val="7"/>
              </w:numPr>
              <w:tabs>
                <w:tab w:val="left" w:pos="2880"/>
              </w:tabs>
              <w:spacing w:after="80"/>
              <w:ind w:left="338"/>
              <w:rPr>
                <w:rFonts w:ascii="Arial" w:eastAsia="Calibri" w:hAnsi="Arial" w:cs="Arial"/>
              </w:rPr>
            </w:pPr>
            <w:r w:rsidRPr="005953E1">
              <w:rPr>
                <w:rFonts w:ascii="Arial" w:eastAsia="Calibri" w:hAnsi="Arial" w:cs="Arial"/>
              </w:rPr>
              <w:t xml:space="preserve">Identify types of training needs for each staff member. </w:t>
            </w:r>
          </w:p>
          <w:p w14:paraId="52F16B12" w14:textId="77777777" w:rsidR="00864A36" w:rsidRPr="00335DC6" w:rsidRDefault="00864A36" w:rsidP="00261CA9">
            <w:pPr>
              <w:pStyle w:val="ListParagraph"/>
              <w:numPr>
                <w:ilvl w:val="0"/>
                <w:numId w:val="7"/>
              </w:numPr>
              <w:tabs>
                <w:tab w:val="left" w:pos="2880"/>
              </w:tabs>
              <w:spacing w:after="80"/>
              <w:ind w:left="338"/>
              <w:rPr>
                <w:rFonts w:ascii="Arial" w:eastAsia="Calibri" w:hAnsi="Arial" w:cs="Arial"/>
              </w:rPr>
            </w:pPr>
            <w:r w:rsidRPr="005953E1">
              <w:rPr>
                <w:rFonts w:ascii="Arial" w:eastAsia="Calibri" w:hAnsi="Arial" w:cs="Arial"/>
              </w:rPr>
              <w:t>Ensure that staff members receive identified training needs. Conduct performance evaluations.</w:t>
            </w:r>
          </w:p>
        </w:tc>
      </w:tr>
      <w:tr w:rsidR="00864A36" w:rsidRPr="00335DC6" w14:paraId="6B704F65" w14:textId="77777777" w:rsidTr="00B22CF7">
        <w:tc>
          <w:tcPr>
            <w:tcW w:w="1170" w:type="dxa"/>
            <w:shd w:val="clear" w:color="auto" w:fill="auto"/>
          </w:tcPr>
          <w:p w14:paraId="71D29A5A" w14:textId="77777777" w:rsidR="00864A36" w:rsidRPr="00335DC6" w:rsidRDefault="00864A36" w:rsidP="00864A36">
            <w:pPr>
              <w:tabs>
                <w:tab w:val="left" w:pos="360"/>
                <w:tab w:val="left" w:pos="2880"/>
              </w:tabs>
              <w:jc w:val="both"/>
              <w:rPr>
                <w:rFonts w:ascii="Arial" w:eastAsia="Calibri" w:hAnsi="Arial" w:cs="Arial"/>
              </w:rPr>
            </w:pPr>
            <w:r w:rsidRPr="00335DC6">
              <w:rPr>
                <w:rFonts w:ascii="Arial" w:eastAsia="Calibri" w:hAnsi="Arial" w:cs="Arial"/>
              </w:rPr>
              <w:t>10%</w:t>
            </w:r>
          </w:p>
        </w:tc>
        <w:tc>
          <w:tcPr>
            <w:tcW w:w="8010" w:type="dxa"/>
            <w:shd w:val="clear" w:color="auto" w:fill="auto"/>
          </w:tcPr>
          <w:p w14:paraId="3778665B" w14:textId="77777777" w:rsidR="005953E1" w:rsidRDefault="007757C6" w:rsidP="00940460">
            <w:pPr>
              <w:tabs>
                <w:tab w:val="left" w:pos="360"/>
                <w:tab w:val="left" w:pos="2880"/>
              </w:tabs>
              <w:spacing w:after="80"/>
              <w:rPr>
                <w:rFonts w:ascii="Arial" w:eastAsia="Calibri" w:hAnsi="Arial" w:cs="Arial"/>
              </w:rPr>
            </w:pPr>
            <w:r w:rsidRPr="00335DC6">
              <w:rPr>
                <w:rFonts w:ascii="Arial" w:eastAsia="Calibri" w:hAnsi="Arial" w:cs="Arial"/>
                <w:b/>
              </w:rPr>
              <w:t>A</w:t>
            </w:r>
            <w:r w:rsidR="00864A36" w:rsidRPr="00335DC6">
              <w:rPr>
                <w:rFonts w:ascii="Arial" w:eastAsia="Calibri" w:hAnsi="Arial" w:cs="Arial"/>
                <w:b/>
              </w:rPr>
              <w:t xml:space="preserve">dministrative </w:t>
            </w:r>
            <w:r w:rsidR="00335DC6">
              <w:rPr>
                <w:rFonts w:ascii="Arial" w:eastAsia="Calibri" w:hAnsi="Arial" w:cs="Arial"/>
                <w:b/>
              </w:rPr>
              <w:t>T</w:t>
            </w:r>
            <w:r w:rsidR="00643DB2" w:rsidRPr="00335DC6">
              <w:rPr>
                <w:rFonts w:ascii="Arial" w:eastAsia="Calibri" w:hAnsi="Arial" w:cs="Arial"/>
                <w:b/>
              </w:rPr>
              <w:t>asks</w:t>
            </w:r>
            <w:r w:rsidR="00864A36" w:rsidRPr="00335DC6">
              <w:rPr>
                <w:rFonts w:ascii="Arial" w:eastAsia="Calibri" w:hAnsi="Arial" w:cs="Arial"/>
              </w:rPr>
              <w:t>:</w:t>
            </w:r>
            <w:r w:rsidRPr="00335DC6">
              <w:rPr>
                <w:rFonts w:ascii="Arial" w:eastAsia="Calibri" w:hAnsi="Arial" w:cs="Arial"/>
              </w:rPr>
              <w:t xml:space="preserve"> </w:t>
            </w:r>
          </w:p>
          <w:p w14:paraId="20FB8E0C" w14:textId="77777777" w:rsidR="005953E1" w:rsidRPr="00FF3232" w:rsidRDefault="00864A36" w:rsidP="00940460">
            <w:pPr>
              <w:pStyle w:val="ListParagraph"/>
              <w:numPr>
                <w:ilvl w:val="0"/>
                <w:numId w:val="8"/>
              </w:numPr>
              <w:tabs>
                <w:tab w:val="left" w:pos="2880"/>
              </w:tabs>
              <w:spacing w:after="80"/>
              <w:ind w:left="338"/>
              <w:rPr>
                <w:rFonts w:ascii="Arial" w:eastAsia="Calibri" w:hAnsi="Arial" w:cs="Arial"/>
              </w:rPr>
            </w:pPr>
            <w:r w:rsidRPr="00FF3232">
              <w:rPr>
                <w:rFonts w:ascii="Arial" w:eastAsia="Calibri" w:hAnsi="Arial" w:cs="Arial"/>
              </w:rPr>
              <w:t>Monitor and review staff attendance reports.</w:t>
            </w:r>
            <w:r w:rsidR="00335DC6" w:rsidRPr="00FF3232">
              <w:rPr>
                <w:rFonts w:ascii="Arial" w:eastAsia="Calibri" w:hAnsi="Arial" w:cs="Arial"/>
              </w:rPr>
              <w:t xml:space="preserve">  </w:t>
            </w:r>
          </w:p>
          <w:p w14:paraId="6D8525CB" w14:textId="77777777" w:rsidR="00FF3232" w:rsidRPr="00FF3232" w:rsidRDefault="00864A36" w:rsidP="00940460">
            <w:pPr>
              <w:pStyle w:val="ListParagraph"/>
              <w:numPr>
                <w:ilvl w:val="0"/>
                <w:numId w:val="8"/>
              </w:numPr>
              <w:tabs>
                <w:tab w:val="left" w:pos="2880"/>
              </w:tabs>
              <w:spacing w:after="80"/>
              <w:ind w:left="338"/>
              <w:rPr>
                <w:rFonts w:ascii="Arial" w:eastAsia="Calibri" w:hAnsi="Arial" w:cs="Arial"/>
              </w:rPr>
            </w:pPr>
            <w:r w:rsidRPr="00FF3232">
              <w:rPr>
                <w:rFonts w:ascii="Arial" w:eastAsia="Calibri" w:hAnsi="Arial" w:cs="Arial"/>
              </w:rPr>
              <w:t xml:space="preserve">Analyze </w:t>
            </w:r>
            <w:r w:rsidR="00FF3232" w:rsidRPr="00FF3232">
              <w:rPr>
                <w:rFonts w:ascii="Arial" w:eastAsia="Calibri" w:hAnsi="Arial" w:cs="Arial"/>
              </w:rPr>
              <w:t xml:space="preserve">legislation </w:t>
            </w:r>
            <w:r w:rsidRPr="00FF3232">
              <w:rPr>
                <w:rFonts w:ascii="Arial" w:eastAsia="Calibri" w:hAnsi="Arial" w:cs="Arial"/>
              </w:rPr>
              <w:t xml:space="preserve">and </w:t>
            </w:r>
            <w:r w:rsidR="00FF3232" w:rsidRPr="00FF3232">
              <w:rPr>
                <w:rFonts w:ascii="Arial" w:eastAsia="Calibri" w:hAnsi="Arial" w:cs="Arial"/>
              </w:rPr>
              <w:t>prepare bill analysis as needed.</w:t>
            </w:r>
          </w:p>
          <w:p w14:paraId="2807C8DF" w14:textId="77777777" w:rsidR="00FF3232" w:rsidRDefault="00FF3232" w:rsidP="00940460">
            <w:pPr>
              <w:pStyle w:val="ListParagraph"/>
              <w:numPr>
                <w:ilvl w:val="0"/>
                <w:numId w:val="8"/>
              </w:numPr>
              <w:tabs>
                <w:tab w:val="left" w:pos="2880"/>
              </w:tabs>
              <w:spacing w:after="80"/>
              <w:ind w:left="338"/>
              <w:rPr>
                <w:rFonts w:ascii="Arial" w:eastAsia="Calibri" w:hAnsi="Arial" w:cs="Arial"/>
              </w:rPr>
            </w:pPr>
            <w:r w:rsidRPr="00FF3232">
              <w:rPr>
                <w:rFonts w:ascii="Arial" w:eastAsia="Calibri" w:hAnsi="Arial" w:cs="Arial"/>
              </w:rPr>
              <w:t>Assess available funding and need for budget change proposals.</w:t>
            </w:r>
          </w:p>
          <w:p w14:paraId="4DB1CAAF" w14:textId="77777777" w:rsidR="00FF3232" w:rsidRDefault="00FF3232" w:rsidP="00940460">
            <w:pPr>
              <w:pStyle w:val="ListParagraph"/>
              <w:numPr>
                <w:ilvl w:val="0"/>
                <w:numId w:val="8"/>
              </w:numPr>
              <w:tabs>
                <w:tab w:val="left" w:pos="2880"/>
              </w:tabs>
              <w:spacing w:after="80"/>
              <w:ind w:left="338"/>
              <w:rPr>
                <w:rFonts w:ascii="Arial" w:eastAsia="Calibri" w:hAnsi="Arial" w:cs="Arial"/>
              </w:rPr>
            </w:pPr>
            <w:r>
              <w:rPr>
                <w:rFonts w:ascii="Arial" w:eastAsia="Calibri" w:hAnsi="Arial" w:cs="Arial"/>
              </w:rPr>
              <w:t>Draft legal opinion requests as needed.</w:t>
            </w:r>
          </w:p>
          <w:p w14:paraId="38B973D7" w14:textId="77777777" w:rsidR="00FF3232" w:rsidRDefault="00FF3232" w:rsidP="00940460">
            <w:pPr>
              <w:pStyle w:val="ListParagraph"/>
              <w:numPr>
                <w:ilvl w:val="0"/>
                <w:numId w:val="8"/>
              </w:numPr>
              <w:tabs>
                <w:tab w:val="left" w:pos="2880"/>
              </w:tabs>
              <w:spacing w:after="80"/>
              <w:ind w:left="338"/>
              <w:rPr>
                <w:rFonts w:ascii="Arial" w:eastAsia="Calibri" w:hAnsi="Arial" w:cs="Arial"/>
              </w:rPr>
            </w:pPr>
            <w:r>
              <w:rPr>
                <w:rFonts w:ascii="Arial" w:eastAsia="Calibri" w:hAnsi="Arial" w:cs="Arial"/>
              </w:rPr>
              <w:t>Prepare correspondence and other documents as needed.</w:t>
            </w:r>
          </w:p>
          <w:p w14:paraId="3D9DD7E5" w14:textId="77777777" w:rsidR="00864A36" w:rsidRPr="00FF3232" w:rsidRDefault="00FF3232" w:rsidP="00940460">
            <w:pPr>
              <w:pStyle w:val="ListParagraph"/>
              <w:numPr>
                <w:ilvl w:val="0"/>
                <w:numId w:val="8"/>
              </w:numPr>
              <w:tabs>
                <w:tab w:val="left" w:pos="2880"/>
              </w:tabs>
              <w:spacing w:after="80"/>
              <w:ind w:left="338"/>
              <w:rPr>
                <w:rFonts w:ascii="Arial" w:eastAsia="Calibri" w:hAnsi="Arial" w:cs="Arial"/>
              </w:rPr>
            </w:pPr>
            <w:r w:rsidRPr="00FF3232">
              <w:rPr>
                <w:rFonts w:ascii="Arial" w:eastAsia="Calibri" w:hAnsi="Arial" w:cs="Arial"/>
              </w:rPr>
              <w:t xml:space="preserve">Providing briefings and make presentations to the SCO Executive Office, government officials, and other entities </w:t>
            </w:r>
            <w:r>
              <w:rPr>
                <w:rFonts w:ascii="Arial" w:eastAsia="Calibri" w:hAnsi="Arial" w:cs="Arial"/>
              </w:rPr>
              <w:t>as applicable.</w:t>
            </w:r>
          </w:p>
        </w:tc>
      </w:tr>
    </w:tbl>
    <w:p w14:paraId="4EA2C269" w14:textId="77777777" w:rsidR="009A30A1" w:rsidRDefault="009A30A1" w:rsidP="00096119">
      <w:pPr>
        <w:tabs>
          <w:tab w:val="left" w:pos="360"/>
          <w:tab w:val="left" w:pos="2880"/>
        </w:tabs>
        <w:ind w:left="2880" w:hanging="2880"/>
        <w:jc w:val="both"/>
        <w:rPr>
          <w:rFonts w:ascii="Arial" w:hAnsi="Arial" w:cs="Arial"/>
          <w:b/>
        </w:rPr>
      </w:pPr>
    </w:p>
    <w:p w14:paraId="55092590" w14:textId="77777777" w:rsidR="00096119" w:rsidRPr="00335DC6" w:rsidRDefault="00096119" w:rsidP="00096119">
      <w:pPr>
        <w:tabs>
          <w:tab w:val="left" w:pos="360"/>
          <w:tab w:val="left" w:pos="2880"/>
        </w:tabs>
        <w:ind w:left="2880" w:hanging="2880"/>
        <w:jc w:val="both"/>
        <w:rPr>
          <w:rFonts w:ascii="Arial" w:hAnsi="Arial" w:cs="Arial"/>
          <w:b/>
        </w:rPr>
      </w:pPr>
      <w:r w:rsidRPr="00335DC6">
        <w:rPr>
          <w:rFonts w:ascii="Arial" w:hAnsi="Arial" w:cs="Arial"/>
          <w:b/>
        </w:rPr>
        <w:t>SECTION C: NON-ESSENTIAL FUNCTIONS</w:t>
      </w:r>
    </w:p>
    <w:p w14:paraId="5AF2E2F9" w14:textId="77777777" w:rsidR="00A24168" w:rsidRPr="00335DC6" w:rsidRDefault="00096119" w:rsidP="00096119">
      <w:pPr>
        <w:tabs>
          <w:tab w:val="left" w:pos="360"/>
          <w:tab w:val="left" w:pos="2880"/>
        </w:tabs>
        <w:ind w:left="2880" w:hanging="2880"/>
        <w:jc w:val="both"/>
        <w:rPr>
          <w:rFonts w:ascii="Arial" w:hAnsi="Arial" w:cs="Arial"/>
        </w:rPr>
      </w:pPr>
      <w:r w:rsidRPr="00335DC6">
        <w:rPr>
          <w:rFonts w:ascii="Arial" w:hAnsi="Arial" w:cs="Arial"/>
        </w:rPr>
        <w:tab/>
      </w:r>
    </w:p>
    <w:tbl>
      <w:tblPr>
        <w:tblW w:w="91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on Essential Fuctions"/>
        <w:tblDescription w:val="Table lists Non Essential tasks of employee and the percentage of time spent doing those duties"/>
      </w:tblPr>
      <w:tblGrid>
        <w:gridCol w:w="1170"/>
        <w:gridCol w:w="8010"/>
      </w:tblGrid>
      <w:tr w:rsidR="00A24168" w:rsidRPr="00335DC6" w14:paraId="0958F7B0" w14:textId="77777777" w:rsidTr="00B22CF7">
        <w:tc>
          <w:tcPr>
            <w:tcW w:w="1170" w:type="dxa"/>
            <w:shd w:val="clear" w:color="auto" w:fill="auto"/>
          </w:tcPr>
          <w:p w14:paraId="32FA463F" w14:textId="77777777" w:rsidR="00A24168" w:rsidRPr="00335DC6" w:rsidRDefault="00A24168" w:rsidP="007F37A3">
            <w:pPr>
              <w:tabs>
                <w:tab w:val="left" w:pos="360"/>
                <w:tab w:val="left" w:pos="2880"/>
              </w:tabs>
              <w:jc w:val="both"/>
              <w:rPr>
                <w:rFonts w:ascii="Arial" w:eastAsia="Calibri" w:hAnsi="Arial" w:cs="Arial"/>
              </w:rPr>
            </w:pPr>
          </w:p>
        </w:tc>
        <w:tc>
          <w:tcPr>
            <w:tcW w:w="8010" w:type="dxa"/>
            <w:shd w:val="clear" w:color="auto" w:fill="auto"/>
          </w:tcPr>
          <w:p w14:paraId="4665A5EB" w14:textId="77777777" w:rsidR="00807988" w:rsidRPr="00335DC6" w:rsidRDefault="00807988" w:rsidP="00940460">
            <w:pPr>
              <w:tabs>
                <w:tab w:val="left" w:pos="360"/>
                <w:tab w:val="left" w:pos="2880"/>
              </w:tabs>
              <w:spacing w:after="80"/>
              <w:jc w:val="both"/>
              <w:rPr>
                <w:rFonts w:ascii="Arial" w:eastAsia="Calibri" w:hAnsi="Arial" w:cs="Arial"/>
                <w:b/>
              </w:rPr>
            </w:pPr>
            <w:r w:rsidRPr="00335DC6">
              <w:rPr>
                <w:rFonts w:ascii="Arial" w:eastAsia="Calibri" w:hAnsi="Arial" w:cs="Arial"/>
                <w:b/>
              </w:rPr>
              <w:t>Work Schedule/Hours</w:t>
            </w:r>
          </w:p>
          <w:p w14:paraId="449B09B4" w14:textId="77777777" w:rsidR="00A51D58" w:rsidRDefault="00807988" w:rsidP="00940460">
            <w:pPr>
              <w:tabs>
                <w:tab w:val="left" w:pos="360"/>
                <w:tab w:val="left" w:pos="2880"/>
              </w:tabs>
              <w:spacing w:after="80"/>
              <w:jc w:val="both"/>
              <w:rPr>
                <w:rFonts w:ascii="Arial" w:eastAsia="Calibri" w:hAnsi="Arial" w:cs="Arial"/>
              </w:rPr>
            </w:pPr>
            <w:r w:rsidRPr="00335DC6">
              <w:rPr>
                <w:rFonts w:ascii="Arial" w:eastAsia="Calibri" w:hAnsi="Arial" w:cs="Arial"/>
              </w:rPr>
              <w:t>The incumbent must maintain normal and consistent work hours, averaging 40 hours per week</w:t>
            </w:r>
            <w:r w:rsidR="00EB6A69" w:rsidRPr="00335DC6">
              <w:rPr>
                <w:rFonts w:ascii="Arial" w:eastAsia="Calibri" w:hAnsi="Arial" w:cs="Arial"/>
              </w:rPr>
              <w:t>.</w:t>
            </w:r>
            <w:r w:rsidRPr="00335DC6">
              <w:rPr>
                <w:rFonts w:ascii="Arial" w:eastAsia="Calibri" w:hAnsi="Arial" w:cs="Arial"/>
              </w:rPr>
              <w:t xml:space="preserve"> Work</w:t>
            </w:r>
            <w:r w:rsidR="00335DC6" w:rsidRPr="00335DC6">
              <w:rPr>
                <w:rFonts w:ascii="Arial" w:eastAsia="Calibri" w:hAnsi="Arial" w:cs="Arial"/>
              </w:rPr>
              <w:t xml:space="preserve"> in excess of 40 hours per week i</w:t>
            </w:r>
            <w:r w:rsidRPr="00335DC6">
              <w:rPr>
                <w:rFonts w:ascii="Arial" w:eastAsia="Calibri" w:hAnsi="Arial" w:cs="Arial"/>
              </w:rPr>
              <w:t>s expected when necessary to complete assignments in a timely manner</w:t>
            </w:r>
            <w:r w:rsidR="00E16846" w:rsidRPr="00335DC6">
              <w:rPr>
                <w:rFonts w:ascii="Arial" w:eastAsia="Calibri" w:hAnsi="Arial" w:cs="Arial"/>
              </w:rPr>
              <w:t xml:space="preserve">. </w:t>
            </w:r>
          </w:p>
          <w:p w14:paraId="0AD0165C" w14:textId="77777777" w:rsidR="00B22506" w:rsidRDefault="00B22506" w:rsidP="00940460">
            <w:pPr>
              <w:tabs>
                <w:tab w:val="left" w:pos="360"/>
                <w:tab w:val="left" w:pos="2880"/>
              </w:tabs>
              <w:spacing w:after="80"/>
              <w:jc w:val="both"/>
              <w:rPr>
                <w:rFonts w:ascii="Arial" w:eastAsia="Calibri" w:hAnsi="Arial" w:cs="Arial"/>
                <w:b/>
              </w:rPr>
            </w:pPr>
          </w:p>
          <w:p w14:paraId="6BF68456" w14:textId="77777777" w:rsidR="00E16846" w:rsidRPr="00335DC6" w:rsidRDefault="00E16846" w:rsidP="00940460">
            <w:pPr>
              <w:tabs>
                <w:tab w:val="left" w:pos="360"/>
                <w:tab w:val="left" w:pos="2880"/>
              </w:tabs>
              <w:spacing w:after="80"/>
              <w:jc w:val="both"/>
              <w:rPr>
                <w:rFonts w:ascii="Arial" w:eastAsia="Calibri" w:hAnsi="Arial" w:cs="Arial"/>
                <w:b/>
              </w:rPr>
            </w:pPr>
            <w:r w:rsidRPr="00335DC6">
              <w:rPr>
                <w:rFonts w:ascii="Arial" w:eastAsia="Calibri" w:hAnsi="Arial" w:cs="Arial"/>
                <w:b/>
              </w:rPr>
              <w:t>Other</w:t>
            </w:r>
          </w:p>
          <w:p w14:paraId="6B3FCAEE" w14:textId="77777777" w:rsidR="00A24168" w:rsidRPr="00335DC6" w:rsidRDefault="00E16846" w:rsidP="00940460">
            <w:pPr>
              <w:tabs>
                <w:tab w:val="left" w:pos="360"/>
                <w:tab w:val="left" w:pos="2880"/>
              </w:tabs>
              <w:spacing w:after="80"/>
              <w:jc w:val="both"/>
              <w:rPr>
                <w:rFonts w:ascii="Arial" w:eastAsia="Calibri" w:hAnsi="Arial" w:cs="Arial"/>
              </w:rPr>
            </w:pPr>
            <w:r w:rsidRPr="00335DC6">
              <w:rPr>
                <w:rFonts w:ascii="Arial" w:eastAsia="Calibri" w:hAnsi="Arial" w:cs="Arial"/>
              </w:rPr>
              <w:t>The incumbent must be physically present at the workplace during work hours to properly observe, supervise</w:t>
            </w:r>
            <w:r w:rsidR="00016404">
              <w:rPr>
                <w:rFonts w:ascii="Arial" w:eastAsia="Calibri" w:hAnsi="Arial" w:cs="Arial"/>
              </w:rPr>
              <w:t>,</w:t>
            </w:r>
            <w:r w:rsidRPr="00335DC6">
              <w:rPr>
                <w:rFonts w:ascii="Arial" w:eastAsia="Calibri" w:hAnsi="Arial" w:cs="Arial"/>
              </w:rPr>
              <w:t xml:space="preserve"> and mentor subordinate staff</w:t>
            </w:r>
            <w:r w:rsidR="00807988" w:rsidRPr="00335DC6">
              <w:rPr>
                <w:rFonts w:ascii="Arial" w:eastAsia="Calibri" w:hAnsi="Arial" w:cs="Arial"/>
              </w:rPr>
              <w:t>.</w:t>
            </w:r>
          </w:p>
        </w:tc>
      </w:tr>
    </w:tbl>
    <w:p w14:paraId="3522CBB8" w14:textId="77777777" w:rsidR="009A30A1" w:rsidRDefault="009A30A1" w:rsidP="00096119">
      <w:pPr>
        <w:tabs>
          <w:tab w:val="left" w:pos="360"/>
        </w:tabs>
        <w:jc w:val="both"/>
        <w:rPr>
          <w:rFonts w:ascii="Arial" w:hAnsi="Arial" w:cs="Arial"/>
          <w:b/>
        </w:rPr>
      </w:pPr>
    </w:p>
    <w:p w14:paraId="12EE0ED7" w14:textId="77777777" w:rsidR="008367FA" w:rsidRDefault="008367FA" w:rsidP="00096119">
      <w:pPr>
        <w:tabs>
          <w:tab w:val="left" w:pos="360"/>
        </w:tabs>
        <w:jc w:val="both"/>
        <w:rPr>
          <w:rFonts w:ascii="Arial" w:hAnsi="Arial" w:cs="Arial"/>
          <w:b/>
        </w:rPr>
      </w:pPr>
    </w:p>
    <w:p w14:paraId="51BBFC09" w14:textId="77777777" w:rsidR="008367FA" w:rsidRDefault="008367FA" w:rsidP="00096119">
      <w:pPr>
        <w:tabs>
          <w:tab w:val="left" w:pos="360"/>
        </w:tabs>
        <w:jc w:val="both"/>
        <w:rPr>
          <w:rFonts w:ascii="Arial" w:hAnsi="Arial" w:cs="Arial"/>
          <w:b/>
        </w:rPr>
      </w:pPr>
    </w:p>
    <w:p w14:paraId="33C0CC5F" w14:textId="77777777" w:rsidR="00694463" w:rsidRPr="00335DC6" w:rsidRDefault="00694463" w:rsidP="00096119">
      <w:pPr>
        <w:tabs>
          <w:tab w:val="left" w:pos="360"/>
        </w:tabs>
        <w:jc w:val="both"/>
        <w:rPr>
          <w:rFonts w:ascii="Arial" w:hAnsi="Arial" w:cs="Arial"/>
          <w:b/>
        </w:rPr>
      </w:pPr>
      <w:r w:rsidRPr="00335DC6">
        <w:rPr>
          <w:rFonts w:ascii="Arial" w:hAnsi="Arial" w:cs="Arial"/>
          <w:b/>
        </w:rPr>
        <w:lastRenderedPageBreak/>
        <w:t>SECTION D:  ADA REQUIREMENT</w:t>
      </w:r>
    </w:p>
    <w:p w14:paraId="066D2FF5" w14:textId="77777777" w:rsidR="00694463" w:rsidRPr="00335DC6" w:rsidRDefault="00694463" w:rsidP="00096119">
      <w:pPr>
        <w:tabs>
          <w:tab w:val="left" w:pos="360"/>
        </w:tabs>
        <w:jc w:val="both"/>
        <w:rPr>
          <w:rFonts w:ascii="Arial" w:hAnsi="Arial" w:cs="Arial"/>
        </w:rPr>
      </w:pPr>
    </w:p>
    <w:p w14:paraId="25D57C82" w14:textId="77777777" w:rsidR="00096119" w:rsidRPr="00335DC6" w:rsidRDefault="00096119" w:rsidP="009305B1">
      <w:pPr>
        <w:tabs>
          <w:tab w:val="left" w:pos="360"/>
        </w:tabs>
        <w:jc w:val="both"/>
        <w:rPr>
          <w:rFonts w:ascii="Arial" w:hAnsi="Arial" w:cs="Arial"/>
        </w:rPr>
      </w:pPr>
      <w:r w:rsidRPr="00335DC6">
        <w:rPr>
          <w:rFonts w:ascii="Arial" w:hAnsi="Arial" w:cs="Arial"/>
        </w:rPr>
        <w:t>Alternative will be provided for incumbents who are unable to perform the non-essential functions of the job because of a disability as defined by the Americans with Disabilities Act.</w:t>
      </w:r>
    </w:p>
    <w:p w14:paraId="0A164B0A" w14:textId="77777777" w:rsidR="00694C4B" w:rsidRPr="00335DC6" w:rsidRDefault="00694C4B" w:rsidP="009305B1">
      <w:pPr>
        <w:tabs>
          <w:tab w:val="left" w:pos="360"/>
        </w:tabs>
        <w:jc w:val="both"/>
        <w:rPr>
          <w:rFonts w:ascii="Arial" w:hAnsi="Arial" w:cs="Arial"/>
        </w:rPr>
      </w:pPr>
    </w:p>
    <w:p w14:paraId="144980DF" w14:textId="77777777" w:rsidR="005C30A5" w:rsidRPr="00335DC6" w:rsidRDefault="005C30A5" w:rsidP="009305B1">
      <w:pPr>
        <w:tabs>
          <w:tab w:val="left" w:pos="360"/>
        </w:tabs>
        <w:jc w:val="both"/>
        <w:rPr>
          <w:rFonts w:ascii="Arial" w:hAnsi="Arial" w:cs="Arial"/>
          <w:b/>
        </w:rPr>
      </w:pPr>
      <w:r w:rsidRPr="00335DC6">
        <w:rPr>
          <w:rFonts w:ascii="Arial" w:hAnsi="Arial" w:cs="Arial"/>
          <w:b/>
        </w:rPr>
        <w:t xml:space="preserve">SECTION </w:t>
      </w:r>
      <w:r w:rsidR="00DF2A12" w:rsidRPr="00335DC6">
        <w:rPr>
          <w:rFonts w:ascii="Arial" w:hAnsi="Arial" w:cs="Arial"/>
          <w:b/>
        </w:rPr>
        <w:t>E</w:t>
      </w:r>
      <w:r w:rsidRPr="00335DC6">
        <w:rPr>
          <w:rFonts w:ascii="Arial" w:hAnsi="Arial" w:cs="Arial"/>
          <w:b/>
        </w:rPr>
        <w:t>: KNOWLEDGE</w:t>
      </w:r>
      <w:r w:rsidR="003B50C5">
        <w:rPr>
          <w:rFonts w:ascii="Arial" w:hAnsi="Arial" w:cs="Arial"/>
          <w:b/>
        </w:rPr>
        <w:t xml:space="preserve"> A</w:t>
      </w:r>
      <w:r w:rsidRPr="00335DC6">
        <w:rPr>
          <w:rFonts w:ascii="Arial" w:hAnsi="Arial" w:cs="Arial"/>
          <w:b/>
        </w:rPr>
        <w:t>ND ABILITIES</w:t>
      </w:r>
    </w:p>
    <w:p w14:paraId="62E1B45D" w14:textId="77777777" w:rsidR="005C30A5" w:rsidRPr="00335DC6" w:rsidRDefault="005C30A5" w:rsidP="009305B1">
      <w:pPr>
        <w:tabs>
          <w:tab w:val="left" w:pos="360"/>
        </w:tabs>
        <w:jc w:val="both"/>
        <w:rPr>
          <w:rFonts w:ascii="Arial" w:hAnsi="Arial" w:cs="Arial"/>
        </w:rPr>
      </w:pPr>
    </w:p>
    <w:p w14:paraId="07D14D53" w14:textId="77777777" w:rsidR="003B50C5" w:rsidRPr="001B3170" w:rsidRDefault="003B50C5" w:rsidP="003B50C5">
      <w:pPr>
        <w:shd w:val="clear" w:color="auto" w:fill="FFFFFF"/>
        <w:rPr>
          <w:rFonts w:ascii="Arial" w:hAnsi="Arial" w:cs="Arial"/>
          <w:b/>
          <w:color w:val="000000"/>
        </w:rPr>
      </w:pPr>
      <w:r w:rsidRPr="008826D1">
        <w:rPr>
          <w:rFonts w:ascii="Arial" w:hAnsi="Arial" w:cs="Arial"/>
          <w:b/>
          <w:color w:val="000000"/>
        </w:rPr>
        <w:t xml:space="preserve">Knowledge of: </w:t>
      </w:r>
    </w:p>
    <w:p w14:paraId="03900E19" w14:textId="77777777" w:rsidR="003B50C5" w:rsidRDefault="003B50C5" w:rsidP="003B50C5">
      <w:pPr>
        <w:shd w:val="clear" w:color="auto" w:fill="FFFFFF"/>
        <w:rPr>
          <w:rFonts w:ascii="Arial" w:hAnsi="Arial" w:cs="Arial"/>
          <w:color w:val="000000"/>
        </w:rPr>
      </w:pPr>
    </w:p>
    <w:p w14:paraId="48797740" w14:textId="77777777" w:rsidR="003B50C5" w:rsidRPr="003B50C5" w:rsidRDefault="003B50C5" w:rsidP="003B50C5">
      <w:pPr>
        <w:pStyle w:val="ListParagraph"/>
        <w:numPr>
          <w:ilvl w:val="0"/>
          <w:numId w:val="10"/>
        </w:numPr>
        <w:shd w:val="clear" w:color="auto" w:fill="FFFFFF"/>
        <w:ind w:left="360"/>
        <w:rPr>
          <w:rFonts w:ascii="Arial" w:hAnsi="Arial" w:cs="Arial"/>
        </w:rPr>
      </w:pPr>
      <w:r w:rsidRPr="003B50C5">
        <w:rPr>
          <w:rFonts w:ascii="Arial" w:hAnsi="Arial" w:cs="Arial"/>
        </w:rPr>
        <w:t>Principles and practices of organizational management, accounting, and auditing.</w:t>
      </w:r>
    </w:p>
    <w:p w14:paraId="76E0A57E" w14:textId="77777777" w:rsidR="003B50C5" w:rsidRPr="008826D1" w:rsidRDefault="003B50C5" w:rsidP="003B50C5">
      <w:pPr>
        <w:shd w:val="clear" w:color="auto" w:fill="FFFFFF"/>
        <w:rPr>
          <w:rFonts w:ascii="Arial" w:hAnsi="Arial" w:cs="Arial"/>
        </w:rPr>
      </w:pPr>
    </w:p>
    <w:p w14:paraId="2339CB69" w14:textId="77777777" w:rsidR="003B50C5" w:rsidRPr="003B50C5" w:rsidRDefault="003B50C5" w:rsidP="003B50C5">
      <w:pPr>
        <w:pStyle w:val="ListParagraph"/>
        <w:numPr>
          <w:ilvl w:val="0"/>
          <w:numId w:val="10"/>
        </w:numPr>
        <w:shd w:val="clear" w:color="auto" w:fill="FFFFFF"/>
        <w:ind w:left="360"/>
        <w:rPr>
          <w:rFonts w:ascii="Arial" w:hAnsi="Arial" w:cs="Arial"/>
        </w:rPr>
      </w:pPr>
      <w:r w:rsidRPr="003B50C5">
        <w:rPr>
          <w:rFonts w:ascii="Arial" w:hAnsi="Arial" w:cs="Arial"/>
        </w:rPr>
        <w:t>Elementary statistics; organization and management in the public and private sector, current trends, and problems in governmental management; principles of electronic data processing, the uniform accounting system, and the financial organization and procedures of the State of California, policies, rules, and regulations of the Legislature, State Controller, State Treasurer, Department of Finance, and central control agencies as they relate to State agency financial and program management activities.</w:t>
      </w:r>
    </w:p>
    <w:p w14:paraId="7B3D3FB3" w14:textId="77777777" w:rsidR="003B50C5" w:rsidRPr="003B50C5" w:rsidRDefault="003B50C5" w:rsidP="003B50C5">
      <w:pPr>
        <w:pStyle w:val="ListParagraph"/>
        <w:rPr>
          <w:rFonts w:ascii="Arial" w:hAnsi="Arial" w:cs="Arial"/>
        </w:rPr>
      </w:pPr>
    </w:p>
    <w:p w14:paraId="77C1BDF2" w14:textId="77777777" w:rsidR="003B50C5" w:rsidRPr="003B50C5" w:rsidRDefault="003B50C5" w:rsidP="003B50C5">
      <w:pPr>
        <w:pStyle w:val="ListParagraph"/>
        <w:numPr>
          <w:ilvl w:val="0"/>
          <w:numId w:val="10"/>
        </w:numPr>
        <w:shd w:val="clear" w:color="auto" w:fill="FFFFFF"/>
        <w:ind w:left="360"/>
        <w:rPr>
          <w:rFonts w:ascii="Arial" w:hAnsi="Arial" w:cs="Arial"/>
        </w:rPr>
      </w:pPr>
      <w:r w:rsidRPr="003B50C5">
        <w:rPr>
          <w:rFonts w:ascii="Arial" w:hAnsi="Arial" w:cs="Arial"/>
        </w:rPr>
        <w:t>Principles and techniques of personnel management and supervision; methods of auditing through electronic data processing systems; applications of probability sampling to auditing; program budgeting.</w:t>
      </w:r>
    </w:p>
    <w:p w14:paraId="5EA0D9EF" w14:textId="77777777" w:rsidR="003B50C5" w:rsidRPr="003B50C5" w:rsidRDefault="003B50C5" w:rsidP="003B50C5">
      <w:pPr>
        <w:pStyle w:val="ListParagraph"/>
        <w:shd w:val="clear" w:color="auto" w:fill="FFFFFF"/>
        <w:ind w:left="360"/>
        <w:rPr>
          <w:rFonts w:ascii="Arial" w:hAnsi="Arial" w:cs="Arial"/>
        </w:rPr>
      </w:pPr>
    </w:p>
    <w:p w14:paraId="5BD58AC0" w14:textId="77777777" w:rsidR="003B50C5" w:rsidRPr="001B3170" w:rsidRDefault="003B50C5" w:rsidP="003B50C5">
      <w:pPr>
        <w:pStyle w:val="ListParagraph"/>
        <w:numPr>
          <w:ilvl w:val="0"/>
          <w:numId w:val="10"/>
        </w:numPr>
        <w:shd w:val="clear" w:color="auto" w:fill="FFFFFF"/>
        <w:ind w:left="360"/>
        <w:rPr>
          <w:rFonts w:ascii="Arial" w:hAnsi="Arial" w:cs="Arial"/>
          <w:color w:val="000000"/>
        </w:rPr>
      </w:pPr>
      <w:r>
        <w:rPr>
          <w:rFonts w:ascii="Arial" w:hAnsi="Arial" w:cs="Arial"/>
          <w:color w:val="000000"/>
        </w:rPr>
        <w:t>O</w:t>
      </w:r>
      <w:r w:rsidRPr="008826D1">
        <w:rPr>
          <w:rFonts w:ascii="Arial" w:hAnsi="Arial" w:cs="Arial"/>
          <w:color w:val="000000"/>
        </w:rPr>
        <w:t>rganization and management of a broad range of State agencies; group leadership techniques; program planning and evaluation; Department's Affirmative Action Program objectives; a manager's role in the Affirmative Action Program and the processes available to meet affirmative action objectives.</w:t>
      </w:r>
    </w:p>
    <w:p w14:paraId="2A38DB4B" w14:textId="77777777" w:rsidR="004E49AE" w:rsidRPr="00335DC6" w:rsidRDefault="004E49AE" w:rsidP="009305B1">
      <w:pPr>
        <w:autoSpaceDE w:val="0"/>
        <w:autoSpaceDN w:val="0"/>
        <w:adjustRightInd w:val="0"/>
        <w:jc w:val="both"/>
        <w:rPr>
          <w:rFonts w:ascii="Arial" w:hAnsi="Arial" w:cs="Arial"/>
        </w:rPr>
      </w:pPr>
    </w:p>
    <w:p w14:paraId="6241832B" w14:textId="77777777" w:rsidR="003B50C5" w:rsidRDefault="003B50C5" w:rsidP="003B50C5">
      <w:pPr>
        <w:shd w:val="clear" w:color="auto" w:fill="FFFFFF"/>
        <w:spacing w:after="150"/>
        <w:rPr>
          <w:rFonts w:ascii="Arial" w:hAnsi="Arial" w:cs="Arial"/>
          <w:color w:val="000000"/>
        </w:rPr>
      </w:pPr>
      <w:r w:rsidRPr="008826D1">
        <w:rPr>
          <w:rFonts w:ascii="Arial" w:hAnsi="Arial" w:cs="Arial"/>
          <w:b/>
          <w:color w:val="000000"/>
        </w:rPr>
        <w:t>Ability to:</w:t>
      </w:r>
      <w:r w:rsidRPr="008826D1">
        <w:rPr>
          <w:rFonts w:ascii="Arial" w:hAnsi="Arial" w:cs="Arial"/>
          <w:color w:val="000000"/>
        </w:rPr>
        <w:t xml:space="preserve"> </w:t>
      </w:r>
    </w:p>
    <w:p w14:paraId="0651E7EF" w14:textId="77777777" w:rsidR="003B50C5" w:rsidRDefault="003B50C5" w:rsidP="003B50C5">
      <w:pPr>
        <w:pStyle w:val="ListParagraph"/>
        <w:numPr>
          <w:ilvl w:val="0"/>
          <w:numId w:val="12"/>
        </w:numPr>
        <w:shd w:val="clear" w:color="auto" w:fill="FFFFFF"/>
        <w:ind w:left="360"/>
        <w:rPr>
          <w:rFonts w:ascii="Arial" w:hAnsi="Arial" w:cs="Arial"/>
          <w:color w:val="000000"/>
        </w:rPr>
      </w:pPr>
      <w:r w:rsidRPr="00552337">
        <w:rPr>
          <w:rFonts w:ascii="Arial" w:hAnsi="Arial" w:cs="Arial"/>
          <w:color w:val="000000"/>
        </w:rPr>
        <w:t>Learn and apply general and specialized accounting and management auditing principles and procedures as used in State Government.</w:t>
      </w:r>
    </w:p>
    <w:p w14:paraId="0F3B711A" w14:textId="77777777" w:rsidR="003B50C5" w:rsidRPr="00552337" w:rsidRDefault="003B50C5" w:rsidP="003B50C5">
      <w:pPr>
        <w:pStyle w:val="ListParagraph"/>
        <w:shd w:val="clear" w:color="auto" w:fill="FFFFFF"/>
        <w:ind w:left="360"/>
        <w:rPr>
          <w:rFonts w:ascii="Arial" w:hAnsi="Arial" w:cs="Arial"/>
          <w:color w:val="000000"/>
        </w:rPr>
      </w:pPr>
    </w:p>
    <w:p w14:paraId="766EAB8A" w14:textId="77777777" w:rsidR="003B50C5" w:rsidRDefault="003B50C5" w:rsidP="003B50C5">
      <w:pPr>
        <w:pStyle w:val="ListParagraph"/>
        <w:numPr>
          <w:ilvl w:val="0"/>
          <w:numId w:val="12"/>
        </w:numPr>
        <w:shd w:val="clear" w:color="auto" w:fill="FFFFFF"/>
        <w:ind w:left="360"/>
        <w:rPr>
          <w:rFonts w:ascii="Arial" w:hAnsi="Arial" w:cs="Arial"/>
          <w:color w:val="000000"/>
        </w:rPr>
      </w:pPr>
      <w:r w:rsidRPr="00552337">
        <w:rPr>
          <w:rFonts w:ascii="Arial" w:hAnsi="Arial" w:cs="Arial"/>
          <w:color w:val="000000"/>
        </w:rPr>
        <w:t>Conduct financial and management duties of a variety of State agencies, governmental jurisdictions, and other entities; make investigations of accounting and financial organization procedures and problems; communicate effectively; and analyze data and take effective action.</w:t>
      </w:r>
    </w:p>
    <w:p w14:paraId="0EB7B6B6" w14:textId="77777777" w:rsidR="003B50C5" w:rsidRPr="00552337" w:rsidRDefault="003B50C5" w:rsidP="003B50C5">
      <w:pPr>
        <w:shd w:val="clear" w:color="auto" w:fill="FFFFFF"/>
        <w:ind w:left="360"/>
        <w:rPr>
          <w:rFonts w:ascii="Arial" w:hAnsi="Arial" w:cs="Arial"/>
          <w:color w:val="000000"/>
        </w:rPr>
      </w:pPr>
    </w:p>
    <w:p w14:paraId="38E9150C" w14:textId="77777777" w:rsidR="003B50C5" w:rsidRPr="003B50C5" w:rsidRDefault="003B50C5" w:rsidP="003B50C5">
      <w:pPr>
        <w:pStyle w:val="ListParagraph"/>
        <w:numPr>
          <w:ilvl w:val="0"/>
          <w:numId w:val="12"/>
        </w:numPr>
        <w:shd w:val="clear" w:color="auto" w:fill="FFFFFF"/>
        <w:ind w:left="360"/>
        <w:rPr>
          <w:rFonts w:ascii="Arial" w:hAnsi="Arial" w:cs="Arial"/>
          <w:color w:val="000000"/>
        </w:rPr>
      </w:pPr>
      <w:r w:rsidRPr="003B50C5">
        <w:rPr>
          <w:rFonts w:ascii="Arial" w:hAnsi="Arial" w:cs="Arial"/>
          <w:color w:val="000000"/>
        </w:rPr>
        <w:t>Plan, organize, and direct the work of a small group of auditors engaged in management audits, assume responsibility for complex audit studies. ("Understanding of and effectiveness in carrying out State and departmental equal employment opportunity and affirmative action policies.")</w:t>
      </w:r>
    </w:p>
    <w:p w14:paraId="60D93849" w14:textId="77777777" w:rsidR="003B50C5" w:rsidRPr="003B50C5" w:rsidRDefault="003B50C5" w:rsidP="003B50C5">
      <w:pPr>
        <w:shd w:val="clear" w:color="auto" w:fill="FFFFFF"/>
        <w:rPr>
          <w:rFonts w:ascii="Arial" w:hAnsi="Arial" w:cs="Arial"/>
          <w:color w:val="000000"/>
        </w:rPr>
      </w:pPr>
    </w:p>
    <w:p w14:paraId="08513AF0" w14:textId="77777777" w:rsidR="003B50C5" w:rsidRPr="00552337" w:rsidRDefault="003B50C5" w:rsidP="003B50C5">
      <w:pPr>
        <w:pStyle w:val="ListParagraph"/>
        <w:numPr>
          <w:ilvl w:val="0"/>
          <w:numId w:val="11"/>
        </w:numPr>
        <w:shd w:val="clear" w:color="auto" w:fill="FFFFFF"/>
        <w:spacing w:after="150"/>
        <w:ind w:left="360"/>
        <w:rPr>
          <w:rFonts w:ascii="Arial" w:hAnsi="Arial" w:cs="Arial"/>
          <w:color w:val="000000"/>
        </w:rPr>
      </w:pPr>
      <w:r>
        <w:rPr>
          <w:rFonts w:ascii="Arial" w:hAnsi="Arial" w:cs="Arial"/>
          <w:color w:val="000000"/>
        </w:rPr>
        <w:lastRenderedPageBreak/>
        <w:t>P</w:t>
      </w:r>
      <w:r w:rsidRPr="00552337">
        <w:rPr>
          <w:rFonts w:ascii="Arial" w:hAnsi="Arial" w:cs="Arial"/>
          <w:color w:val="000000"/>
        </w:rPr>
        <w:t>lan, organize, and direct the work of a staff engaged in a variety of complex, technical, management audits; work effectively with top level managers of State agencies and other organizations. ("Understanding of and effectiveness in carrying out State and departmental equal employment opportunity and affirmative action policies.")</w:t>
      </w:r>
    </w:p>
    <w:p w14:paraId="2F4ECAAD" w14:textId="77777777" w:rsidR="005C30A5" w:rsidRPr="00335DC6" w:rsidRDefault="005C30A5" w:rsidP="00D5368A">
      <w:pPr>
        <w:tabs>
          <w:tab w:val="left" w:pos="360"/>
        </w:tabs>
        <w:jc w:val="both"/>
        <w:rPr>
          <w:rFonts w:ascii="Arial" w:hAnsi="Arial" w:cs="Arial"/>
          <w:color w:val="FF0000"/>
        </w:rPr>
      </w:pPr>
    </w:p>
    <w:p w14:paraId="7CC21F3E" w14:textId="77777777" w:rsidR="00B00EE6" w:rsidRPr="00335DC6" w:rsidRDefault="00B00EE6" w:rsidP="00096119">
      <w:pPr>
        <w:tabs>
          <w:tab w:val="left" w:pos="360"/>
        </w:tabs>
        <w:jc w:val="both"/>
        <w:rPr>
          <w:rFonts w:ascii="Arial" w:hAnsi="Arial" w:cs="Arial"/>
          <w:b/>
        </w:rPr>
      </w:pPr>
      <w:r w:rsidRPr="00335DC6">
        <w:rPr>
          <w:rFonts w:ascii="Arial" w:hAnsi="Arial" w:cs="Arial"/>
          <w:b/>
        </w:rPr>
        <w:t xml:space="preserve">SECTION </w:t>
      </w:r>
      <w:r w:rsidR="00DF2A12" w:rsidRPr="00335DC6">
        <w:rPr>
          <w:rFonts w:ascii="Arial" w:hAnsi="Arial" w:cs="Arial"/>
          <w:b/>
        </w:rPr>
        <w:t>F</w:t>
      </w:r>
      <w:r w:rsidRPr="00335DC6">
        <w:rPr>
          <w:rFonts w:ascii="Arial" w:hAnsi="Arial" w:cs="Arial"/>
          <w:b/>
        </w:rPr>
        <w:t>: RESPONSIBILITY FOR D</w:t>
      </w:r>
      <w:r w:rsidR="00DF2A12" w:rsidRPr="00335DC6">
        <w:rPr>
          <w:rFonts w:ascii="Arial" w:hAnsi="Arial" w:cs="Arial"/>
          <w:b/>
        </w:rPr>
        <w:t>E</w:t>
      </w:r>
      <w:r w:rsidRPr="00335DC6">
        <w:rPr>
          <w:rFonts w:ascii="Arial" w:hAnsi="Arial" w:cs="Arial"/>
          <w:b/>
        </w:rPr>
        <w:t>CISIONS (CONSEQUENCE OF ERROR)</w:t>
      </w:r>
    </w:p>
    <w:p w14:paraId="3E3589E8" w14:textId="77777777" w:rsidR="00B00EE6" w:rsidRPr="00335DC6" w:rsidRDefault="00B00EE6" w:rsidP="00096119">
      <w:pPr>
        <w:tabs>
          <w:tab w:val="left" w:pos="360"/>
        </w:tabs>
        <w:jc w:val="both"/>
        <w:rPr>
          <w:rFonts w:ascii="Arial" w:hAnsi="Arial" w:cs="Arial"/>
        </w:rPr>
      </w:pPr>
    </w:p>
    <w:p w14:paraId="26F850D7" w14:textId="77777777" w:rsidR="00D5368A" w:rsidRPr="00335DC6" w:rsidRDefault="00D5368A" w:rsidP="00D5368A">
      <w:pPr>
        <w:tabs>
          <w:tab w:val="left" w:pos="360"/>
        </w:tabs>
        <w:jc w:val="both"/>
        <w:rPr>
          <w:rFonts w:ascii="Arial" w:hAnsi="Arial" w:cs="Arial"/>
        </w:rPr>
      </w:pPr>
      <w:r w:rsidRPr="00335DC6">
        <w:rPr>
          <w:rFonts w:ascii="Arial" w:hAnsi="Arial" w:cs="Arial"/>
        </w:rPr>
        <w:t xml:space="preserve">The incumbent will have access to very sensitive and confidential audit client and staff member information. Careless, accidental, or intentional disclosure of information to unauthorized persons can have far-reaching effects, which may result in civil or criminal actions against those involved.  </w:t>
      </w:r>
    </w:p>
    <w:p w14:paraId="1F420D7E" w14:textId="77777777" w:rsidR="00D5368A" w:rsidRPr="00335DC6" w:rsidRDefault="00D5368A" w:rsidP="00D5368A">
      <w:pPr>
        <w:tabs>
          <w:tab w:val="left" w:pos="360"/>
        </w:tabs>
        <w:jc w:val="both"/>
        <w:rPr>
          <w:rFonts w:ascii="Arial" w:hAnsi="Arial" w:cs="Arial"/>
        </w:rPr>
      </w:pPr>
    </w:p>
    <w:p w14:paraId="440C55E4" w14:textId="77777777" w:rsidR="00D5368A" w:rsidRPr="00335DC6" w:rsidRDefault="00D5368A" w:rsidP="00D5368A">
      <w:pPr>
        <w:tabs>
          <w:tab w:val="left" w:pos="360"/>
        </w:tabs>
        <w:jc w:val="both"/>
        <w:rPr>
          <w:rFonts w:ascii="Arial" w:hAnsi="Arial" w:cs="Arial"/>
        </w:rPr>
      </w:pPr>
      <w:r w:rsidRPr="00335DC6">
        <w:rPr>
          <w:rFonts w:ascii="Arial" w:hAnsi="Arial" w:cs="Arial"/>
        </w:rPr>
        <w:t>The incumbent will be responsible for determining correct application of rules and regulations when performing an audit and reviewing audit staff’s work papers.  Failure to do so could result in incorrect findings</w:t>
      </w:r>
      <w:r w:rsidR="00335DC6" w:rsidRPr="00335DC6">
        <w:rPr>
          <w:rFonts w:ascii="Arial" w:hAnsi="Arial" w:cs="Arial"/>
        </w:rPr>
        <w:t>,</w:t>
      </w:r>
      <w:r w:rsidRPr="00335DC6">
        <w:rPr>
          <w:rFonts w:ascii="Arial" w:hAnsi="Arial" w:cs="Arial"/>
        </w:rPr>
        <w:t xml:space="preserve"> which may lead to action being taken against the S</w:t>
      </w:r>
      <w:r w:rsidR="00335DC6" w:rsidRPr="00335DC6">
        <w:rPr>
          <w:rFonts w:ascii="Arial" w:hAnsi="Arial" w:cs="Arial"/>
        </w:rPr>
        <w:t>tate Controller’s Office (SCO).</w:t>
      </w:r>
    </w:p>
    <w:p w14:paraId="2847F1BB" w14:textId="77777777" w:rsidR="00D5368A" w:rsidRPr="00335DC6" w:rsidRDefault="00D5368A" w:rsidP="00D5368A">
      <w:pPr>
        <w:tabs>
          <w:tab w:val="left" w:pos="360"/>
        </w:tabs>
        <w:jc w:val="both"/>
        <w:rPr>
          <w:rFonts w:ascii="Arial" w:hAnsi="Arial" w:cs="Arial"/>
        </w:rPr>
      </w:pPr>
    </w:p>
    <w:p w14:paraId="6B116DF8" w14:textId="77777777" w:rsidR="00B00EE6" w:rsidRPr="00335DC6" w:rsidRDefault="00D5368A" w:rsidP="00D5368A">
      <w:pPr>
        <w:tabs>
          <w:tab w:val="left" w:pos="360"/>
        </w:tabs>
        <w:jc w:val="both"/>
        <w:rPr>
          <w:rFonts w:ascii="Arial" w:hAnsi="Arial" w:cs="Arial"/>
          <w:color w:val="FF0000"/>
        </w:rPr>
      </w:pPr>
      <w:r w:rsidRPr="00335DC6">
        <w:rPr>
          <w:rFonts w:ascii="Arial" w:hAnsi="Arial" w:cs="Arial"/>
        </w:rPr>
        <w:t xml:space="preserve">Additionally, the incumbent will be responsible for determining correct application of rules and regulations when hiring, training, supervising, promoting, and performing disciplinary actions to staff members. Failure to do so may lead to action being taken against the SCO. </w:t>
      </w:r>
    </w:p>
    <w:p w14:paraId="16B4B789" w14:textId="77777777" w:rsidR="00B00EE6" w:rsidRPr="00335DC6" w:rsidRDefault="00B00EE6" w:rsidP="00096119">
      <w:pPr>
        <w:tabs>
          <w:tab w:val="left" w:pos="360"/>
        </w:tabs>
        <w:jc w:val="both"/>
        <w:rPr>
          <w:rFonts w:ascii="Arial" w:hAnsi="Arial" w:cs="Arial"/>
        </w:rPr>
      </w:pPr>
    </w:p>
    <w:p w14:paraId="2DF1C0BD" w14:textId="77777777" w:rsidR="00B00EE6" w:rsidRPr="00335DC6" w:rsidRDefault="00B00EE6" w:rsidP="00096119">
      <w:pPr>
        <w:tabs>
          <w:tab w:val="left" w:pos="360"/>
        </w:tabs>
        <w:jc w:val="both"/>
        <w:rPr>
          <w:rFonts w:ascii="Arial" w:hAnsi="Arial" w:cs="Arial"/>
          <w:b/>
        </w:rPr>
      </w:pPr>
      <w:r w:rsidRPr="00335DC6">
        <w:rPr>
          <w:rFonts w:ascii="Arial" w:hAnsi="Arial" w:cs="Arial"/>
          <w:b/>
        </w:rPr>
        <w:t xml:space="preserve">SECTION </w:t>
      </w:r>
      <w:r w:rsidR="00DF2A12" w:rsidRPr="00335DC6">
        <w:rPr>
          <w:rFonts w:ascii="Arial" w:hAnsi="Arial" w:cs="Arial"/>
          <w:b/>
        </w:rPr>
        <w:t>G</w:t>
      </w:r>
      <w:r w:rsidRPr="00335DC6">
        <w:rPr>
          <w:rFonts w:ascii="Arial" w:hAnsi="Arial" w:cs="Arial"/>
          <w:b/>
        </w:rPr>
        <w:t>: PERSONAL CONTACT</w:t>
      </w:r>
    </w:p>
    <w:p w14:paraId="2E7BCE74" w14:textId="77777777" w:rsidR="00B00EE6" w:rsidRPr="00335DC6" w:rsidRDefault="00B00EE6" w:rsidP="00096119">
      <w:pPr>
        <w:tabs>
          <w:tab w:val="left" w:pos="360"/>
        </w:tabs>
        <w:jc w:val="both"/>
        <w:rPr>
          <w:rFonts w:ascii="Arial" w:hAnsi="Arial" w:cs="Arial"/>
        </w:rPr>
      </w:pPr>
    </w:p>
    <w:p w14:paraId="5EAC1008" w14:textId="77777777" w:rsidR="008D14DD" w:rsidRDefault="008D14DD" w:rsidP="008D14DD">
      <w:pPr>
        <w:tabs>
          <w:tab w:val="left" w:pos="360"/>
        </w:tabs>
        <w:jc w:val="both"/>
        <w:rPr>
          <w:rFonts w:ascii="Arial" w:hAnsi="Arial" w:cs="Arial"/>
        </w:rPr>
      </w:pPr>
      <w:r>
        <w:rPr>
          <w:rFonts w:ascii="Arial" w:hAnsi="Arial" w:cs="Arial"/>
        </w:rPr>
        <w:t>The incumbent may independently confer with all levels of management and staff within the department or other departments on a daily basis. The incumbent may also consult with personnel of the auditee and others.</w:t>
      </w:r>
    </w:p>
    <w:p w14:paraId="09EFDF39" w14:textId="77777777" w:rsidR="00A24168" w:rsidRPr="00335DC6" w:rsidRDefault="00A24168" w:rsidP="00096119">
      <w:pPr>
        <w:tabs>
          <w:tab w:val="left" w:pos="360"/>
        </w:tabs>
        <w:jc w:val="both"/>
        <w:rPr>
          <w:rFonts w:ascii="Arial" w:hAnsi="Arial" w:cs="Arial"/>
        </w:rPr>
      </w:pPr>
    </w:p>
    <w:p w14:paraId="525338CA" w14:textId="77777777" w:rsidR="009A30A1" w:rsidRDefault="009A30A1" w:rsidP="00096119">
      <w:pPr>
        <w:tabs>
          <w:tab w:val="left" w:pos="360"/>
        </w:tabs>
        <w:jc w:val="both"/>
        <w:rPr>
          <w:rFonts w:ascii="Arial" w:hAnsi="Arial" w:cs="Arial"/>
          <w:b/>
        </w:rPr>
      </w:pPr>
    </w:p>
    <w:p w14:paraId="5DB6883B" w14:textId="77777777" w:rsidR="00B00EE6" w:rsidRPr="00335DC6" w:rsidRDefault="00B00EE6" w:rsidP="00096119">
      <w:pPr>
        <w:tabs>
          <w:tab w:val="left" w:pos="360"/>
        </w:tabs>
        <w:jc w:val="both"/>
        <w:rPr>
          <w:rFonts w:ascii="Arial" w:hAnsi="Arial" w:cs="Arial"/>
          <w:b/>
        </w:rPr>
      </w:pPr>
      <w:r w:rsidRPr="00335DC6">
        <w:rPr>
          <w:rFonts w:ascii="Arial" w:hAnsi="Arial" w:cs="Arial"/>
          <w:b/>
        </w:rPr>
        <w:t xml:space="preserve">SECTION </w:t>
      </w:r>
      <w:r w:rsidR="00DF2A12" w:rsidRPr="00335DC6">
        <w:rPr>
          <w:rFonts w:ascii="Arial" w:hAnsi="Arial" w:cs="Arial"/>
          <w:b/>
        </w:rPr>
        <w:t>H</w:t>
      </w:r>
      <w:r w:rsidRPr="00335DC6">
        <w:rPr>
          <w:rFonts w:ascii="Arial" w:hAnsi="Arial" w:cs="Arial"/>
          <w:b/>
        </w:rPr>
        <w:t>: WORK ENVIR</w:t>
      </w:r>
      <w:r w:rsidR="00F874AC" w:rsidRPr="00335DC6">
        <w:rPr>
          <w:rFonts w:ascii="Arial" w:hAnsi="Arial" w:cs="Arial"/>
          <w:b/>
        </w:rPr>
        <w:t>O</w:t>
      </w:r>
      <w:r w:rsidRPr="00335DC6">
        <w:rPr>
          <w:rFonts w:ascii="Arial" w:hAnsi="Arial" w:cs="Arial"/>
          <w:b/>
        </w:rPr>
        <w:t>NMENT</w:t>
      </w:r>
    </w:p>
    <w:p w14:paraId="3E951A06" w14:textId="77777777" w:rsidR="00B00EE6" w:rsidRPr="00335DC6" w:rsidRDefault="00B00EE6" w:rsidP="00096119">
      <w:pPr>
        <w:tabs>
          <w:tab w:val="left" w:pos="360"/>
        </w:tabs>
        <w:jc w:val="both"/>
        <w:rPr>
          <w:rFonts w:ascii="Arial" w:hAnsi="Arial" w:cs="Arial"/>
        </w:rPr>
      </w:pPr>
    </w:p>
    <w:p w14:paraId="791422CE" w14:textId="77777777" w:rsidR="008D14DD" w:rsidRPr="0041142F" w:rsidRDefault="008D14DD" w:rsidP="008D14DD">
      <w:pPr>
        <w:tabs>
          <w:tab w:val="left" w:pos="360"/>
        </w:tabs>
        <w:jc w:val="both"/>
        <w:rPr>
          <w:rFonts w:ascii="Arial" w:hAnsi="Arial" w:cs="Arial"/>
        </w:rPr>
      </w:pPr>
      <w:r w:rsidRPr="0041142F">
        <w:rPr>
          <w:rFonts w:ascii="Arial" w:hAnsi="Arial" w:cs="Arial"/>
        </w:rPr>
        <w:t xml:space="preserve">While at the base of operation, employees will work in a climate-controlled office under artificial lighting. </w:t>
      </w:r>
      <w:r w:rsidRPr="0041142F">
        <w:rPr>
          <w:rFonts w:ascii="Arial" w:hAnsi="Arial" w:cs="Arial"/>
          <w:color w:val="000000"/>
        </w:rPr>
        <w:t>Travel will be required to conduct audits, meet with auditees, or attend meetings/conferences. Employees may be required to sit for long periods of time using keyboard and computer terminal, while travelling, or at audit sites.</w:t>
      </w:r>
      <w:r w:rsidRPr="0041142F">
        <w:rPr>
          <w:rFonts w:ascii="Arial" w:hAnsi="Arial" w:cs="Arial"/>
        </w:rPr>
        <w:t xml:space="preserve"> When traveling, the incumbent may be subject to the elements of the destination. The off-site working environment is subject to the facilities of the audit site.</w:t>
      </w:r>
    </w:p>
    <w:p w14:paraId="148835BF" w14:textId="77777777" w:rsidR="008D14DD" w:rsidRDefault="008D14DD" w:rsidP="008D14DD">
      <w:pPr>
        <w:tabs>
          <w:tab w:val="left" w:pos="360"/>
        </w:tabs>
        <w:jc w:val="both"/>
        <w:rPr>
          <w:rFonts w:ascii="Arial" w:hAnsi="Arial" w:cs="Arial"/>
        </w:rPr>
      </w:pPr>
    </w:p>
    <w:p w14:paraId="48828C12" w14:textId="77777777" w:rsidR="008D14DD" w:rsidRDefault="008D14DD" w:rsidP="008D14DD">
      <w:pPr>
        <w:tabs>
          <w:tab w:val="left" w:pos="360"/>
        </w:tabs>
        <w:jc w:val="both"/>
        <w:rPr>
          <w:rFonts w:ascii="Arial" w:hAnsi="Arial" w:cs="Arial"/>
        </w:rPr>
      </w:pPr>
      <w:r w:rsidRPr="00F91FF2">
        <w:rPr>
          <w:rFonts w:ascii="Arial" w:hAnsi="Arial" w:cs="Arial"/>
        </w:rPr>
        <w:t>Travel will be required, to conduct field audits, which may include flying and/or long drives.</w:t>
      </w:r>
    </w:p>
    <w:p w14:paraId="53446468" w14:textId="77777777" w:rsidR="008367FA" w:rsidRDefault="008367FA" w:rsidP="008D14DD">
      <w:pPr>
        <w:tabs>
          <w:tab w:val="left" w:pos="360"/>
        </w:tabs>
        <w:jc w:val="both"/>
        <w:rPr>
          <w:rFonts w:ascii="Arial" w:hAnsi="Arial" w:cs="Arial"/>
        </w:rPr>
      </w:pPr>
    </w:p>
    <w:p w14:paraId="01CCC9C5" w14:textId="77777777" w:rsidR="008367FA" w:rsidRPr="00F91FF2" w:rsidRDefault="008367FA" w:rsidP="008D14DD">
      <w:pPr>
        <w:tabs>
          <w:tab w:val="left" w:pos="360"/>
        </w:tabs>
        <w:jc w:val="both"/>
        <w:rPr>
          <w:rFonts w:ascii="Arial" w:hAnsi="Arial" w:cs="Arial"/>
        </w:rPr>
      </w:pPr>
    </w:p>
    <w:p w14:paraId="286531D5" w14:textId="77777777" w:rsidR="00940460" w:rsidRDefault="00940460" w:rsidP="00096119">
      <w:pPr>
        <w:tabs>
          <w:tab w:val="left" w:pos="360"/>
        </w:tabs>
        <w:jc w:val="both"/>
        <w:rPr>
          <w:rFonts w:ascii="Arial" w:hAnsi="Arial" w:cs="Arial"/>
          <w:b/>
        </w:rPr>
      </w:pPr>
    </w:p>
    <w:p w14:paraId="4D3572C0" w14:textId="77777777" w:rsidR="00B00EE6" w:rsidRPr="00335DC6" w:rsidRDefault="00B00EE6" w:rsidP="00096119">
      <w:pPr>
        <w:tabs>
          <w:tab w:val="left" w:pos="360"/>
        </w:tabs>
        <w:jc w:val="both"/>
        <w:rPr>
          <w:rFonts w:ascii="Arial" w:hAnsi="Arial" w:cs="Arial"/>
          <w:b/>
        </w:rPr>
      </w:pPr>
      <w:r w:rsidRPr="00335DC6">
        <w:rPr>
          <w:rFonts w:ascii="Arial" w:hAnsi="Arial" w:cs="Arial"/>
          <w:b/>
        </w:rPr>
        <w:lastRenderedPageBreak/>
        <w:t xml:space="preserve">SECTION </w:t>
      </w:r>
      <w:r w:rsidR="00DF2A12" w:rsidRPr="00335DC6">
        <w:rPr>
          <w:rFonts w:ascii="Arial" w:hAnsi="Arial" w:cs="Arial"/>
          <w:b/>
        </w:rPr>
        <w:t>I</w:t>
      </w:r>
      <w:r w:rsidRPr="00335DC6">
        <w:rPr>
          <w:rFonts w:ascii="Arial" w:hAnsi="Arial" w:cs="Arial"/>
          <w:b/>
        </w:rPr>
        <w:t>: PHYSICAL REQUIREMENTS</w:t>
      </w:r>
    </w:p>
    <w:p w14:paraId="16800D57" w14:textId="77777777" w:rsidR="0022081B" w:rsidRDefault="0022081B" w:rsidP="00096119">
      <w:pPr>
        <w:tabs>
          <w:tab w:val="left" w:pos="360"/>
        </w:tabs>
        <w:jc w:val="both"/>
        <w:rPr>
          <w:rFonts w:ascii="Arial" w:hAnsi="Arial" w:cs="Arial"/>
        </w:rPr>
      </w:pPr>
    </w:p>
    <w:p w14:paraId="498C7110" w14:textId="77777777" w:rsidR="00B00EE6" w:rsidRDefault="00D5368A" w:rsidP="00D5368A">
      <w:pPr>
        <w:tabs>
          <w:tab w:val="left" w:pos="360"/>
        </w:tabs>
        <w:jc w:val="both"/>
        <w:rPr>
          <w:rFonts w:ascii="Arial" w:hAnsi="Arial" w:cs="Arial"/>
        </w:rPr>
      </w:pPr>
      <w:r w:rsidRPr="00335DC6">
        <w:rPr>
          <w:rFonts w:ascii="Arial" w:hAnsi="Arial" w:cs="Arial"/>
        </w:rPr>
        <w:t>Employees may be required to sit for long periods of time using a keyboard with a laptop or desktop computer. Additionally, employees may be requested to handle voluminous documents or files and to carry a laptop computer to the audit site during fieldwork.</w:t>
      </w:r>
    </w:p>
    <w:p w14:paraId="2BDA3DF8" w14:textId="77777777" w:rsidR="00DC1DE8" w:rsidRDefault="00DC1DE8" w:rsidP="00D5368A">
      <w:pPr>
        <w:tabs>
          <w:tab w:val="left" w:pos="360"/>
        </w:tabs>
        <w:jc w:val="both"/>
        <w:rPr>
          <w:rFonts w:ascii="Arial" w:hAnsi="Arial" w:cs="Arial"/>
        </w:rPr>
      </w:pPr>
    </w:p>
    <w:p w14:paraId="6E880DAF" w14:textId="77777777" w:rsidR="00FD0A22" w:rsidRDefault="00FD0A22" w:rsidP="00FD0A22">
      <w:pPr>
        <w:tabs>
          <w:tab w:val="left" w:pos="360"/>
        </w:tabs>
        <w:jc w:val="both"/>
        <w:rPr>
          <w:rFonts w:ascii="Arial" w:hAnsi="Arial" w:cs="Arial"/>
        </w:rPr>
      </w:pPr>
      <w:r w:rsidRPr="00335DC6">
        <w:rPr>
          <w:rFonts w:ascii="Arial" w:hAnsi="Arial" w:cs="Arial"/>
        </w:rPr>
        <w:t>The following is the average for the position.  Due to business needs, frequency of activities may vary.</w:t>
      </w:r>
    </w:p>
    <w:p w14:paraId="7481F46C" w14:textId="77777777" w:rsidR="008C1963" w:rsidRPr="00335DC6" w:rsidRDefault="008C1963" w:rsidP="00096119">
      <w:pPr>
        <w:tabs>
          <w:tab w:val="left" w:pos="360"/>
        </w:tabs>
        <w:jc w:val="both"/>
        <w:rPr>
          <w:rFonts w:ascii="Arial" w:hAnsi="Arial" w:cs="Arial"/>
        </w:rPr>
      </w:pPr>
    </w:p>
    <w:tbl>
      <w:tblPr>
        <w:tblW w:w="942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hysical Requirements"/>
        <w:tblDescription w:val="This table reviews frequency of activities that are required of employee.  It lists Activities and differenciates hours per day use; never (zero hours); Occasionally (up to three hours); Frequently (three to six hours); Constantly (six to eight hours);. Activities listed include: sitting; walking; standing; bending; squating; climbing; kneeling; crawling; twisting; repetitive use of hands; simple grasping; power grasping; fine manipulation; pushing and or pulling; reaching above and below shoulder level; lifting and or carrying. "/>
      </w:tblPr>
      <w:tblGrid>
        <w:gridCol w:w="1867"/>
        <w:gridCol w:w="990"/>
        <w:gridCol w:w="900"/>
        <w:gridCol w:w="990"/>
        <w:gridCol w:w="900"/>
        <w:gridCol w:w="990"/>
        <w:gridCol w:w="900"/>
        <w:gridCol w:w="990"/>
        <w:gridCol w:w="900"/>
      </w:tblGrid>
      <w:tr w:rsidR="008D14DD" w:rsidRPr="00F91FF2" w14:paraId="3FA20FA9" w14:textId="77777777" w:rsidTr="00771CAF">
        <w:tc>
          <w:tcPr>
            <w:tcW w:w="9427" w:type="dxa"/>
            <w:gridSpan w:val="9"/>
            <w:shd w:val="clear" w:color="auto" w:fill="auto"/>
          </w:tcPr>
          <w:p w14:paraId="388ACB32" w14:textId="77777777" w:rsidR="008D14DD" w:rsidRPr="00F91FF2" w:rsidRDefault="008D14DD" w:rsidP="00771CAF">
            <w:pPr>
              <w:rPr>
                <w:rFonts w:ascii="Calibri" w:eastAsia="Calibri" w:hAnsi="Calibri"/>
              </w:rPr>
            </w:pPr>
            <w:r w:rsidRPr="00F91FF2">
              <w:rPr>
                <w:rFonts w:ascii="Calibri" w:eastAsia="Calibri" w:hAnsi="Calibri"/>
              </w:rPr>
              <w:t>Check the frequency of activity required of the employee to perform the job</w:t>
            </w:r>
          </w:p>
        </w:tc>
      </w:tr>
      <w:tr w:rsidR="008D14DD" w:rsidRPr="00F91FF2" w14:paraId="6B1024EC" w14:textId="77777777" w:rsidTr="00771CAF">
        <w:tc>
          <w:tcPr>
            <w:tcW w:w="1867" w:type="dxa"/>
            <w:vMerge w:val="restart"/>
            <w:shd w:val="clear" w:color="auto" w:fill="auto"/>
          </w:tcPr>
          <w:p w14:paraId="473F9FB5" w14:textId="77777777" w:rsidR="008D14DD" w:rsidRPr="00F91FF2" w:rsidRDefault="008D14DD" w:rsidP="00771CAF">
            <w:pPr>
              <w:rPr>
                <w:rFonts w:ascii="Calibri" w:eastAsia="Calibri" w:hAnsi="Calibri"/>
              </w:rPr>
            </w:pPr>
            <w:r w:rsidRPr="00F91FF2">
              <w:rPr>
                <w:rFonts w:ascii="Calibri" w:eastAsia="Calibri" w:hAnsi="Calibri"/>
              </w:rPr>
              <w:t>Activity</w:t>
            </w:r>
          </w:p>
          <w:p w14:paraId="6EDED05F" w14:textId="77777777" w:rsidR="008D14DD" w:rsidRPr="00F91FF2" w:rsidRDefault="008D14DD" w:rsidP="00771CAF">
            <w:pPr>
              <w:rPr>
                <w:rFonts w:ascii="Calibri" w:eastAsia="Calibri" w:hAnsi="Calibri"/>
                <w:sz w:val="22"/>
                <w:szCs w:val="22"/>
              </w:rPr>
            </w:pPr>
            <w:r w:rsidRPr="00F91FF2">
              <w:rPr>
                <w:rFonts w:ascii="Calibri" w:eastAsia="Calibri" w:hAnsi="Calibri"/>
                <w:sz w:val="22"/>
                <w:szCs w:val="22"/>
              </w:rPr>
              <w:t>(Typical day in the office/typical day in the field)</w:t>
            </w:r>
          </w:p>
        </w:tc>
        <w:tc>
          <w:tcPr>
            <w:tcW w:w="1890" w:type="dxa"/>
            <w:gridSpan w:val="2"/>
            <w:shd w:val="clear" w:color="auto" w:fill="auto"/>
          </w:tcPr>
          <w:p w14:paraId="74ECC2BF" w14:textId="77777777" w:rsidR="008D14DD" w:rsidRPr="00F91FF2" w:rsidRDefault="008D14DD" w:rsidP="00771CAF">
            <w:pPr>
              <w:jc w:val="center"/>
              <w:rPr>
                <w:rFonts w:ascii="Calibri" w:eastAsia="Calibri" w:hAnsi="Calibri"/>
              </w:rPr>
            </w:pPr>
            <w:r w:rsidRPr="00F91FF2">
              <w:rPr>
                <w:rFonts w:ascii="Calibri" w:eastAsia="Calibri" w:hAnsi="Calibri"/>
              </w:rPr>
              <w:t>Never</w:t>
            </w:r>
          </w:p>
          <w:p w14:paraId="39F80B81" w14:textId="77777777" w:rsidR="008D14DD" w:rsidRPr="00F91FF2" w:rsidRDefault="008D14DD" w:rsidP="00771CAF">
            <w:pPr>
              <w:jc w:val="center"/>
              <w:rPr>
                <w:rFonts w:ascii="Calibri" w:eastAsia="Calibri" w:hAnsi="Calibri"/>
              </w:rPr>
            </w:pPr>
            <w:r w:rsidRPr="00F91FF2">
              <w:rPr>
                <w:rFonts w:ascii="Calibri" w:eastAsia="Calibri" w:hAnsi="Calibri"/>
              </w:rPr>
              <w:t>(0 Hours)</w:t>
            </w:r>
          </w:p>
        </w:tc>
        <w:tc>
          <w:tcPr>
            <w:tcW w:w="1890" w:type="dxa"/>
            <w:gridSpan w:val="2"/>
            <w:shd w:val="clear" w:color="auto" w:fill="auto"/>
          </w:tcPr>
          <w:p w14:paraId="7BDE1FEA" w14:textId="77777777" w:rsidR="008D14DD" w:rsidRPr="00F91FF2" w:rsidRDefault="008D14DD" w:rsidP="00771CAF">
            <w:pPr>
              <w:jc w:val="center"/>
              <w:rPr>
                <w:rFonts w:ascii="Calibri" w:eastAsia="Calibri" w:hAnsi="Calibri"/>
              </w:rPr>
            </w:pPr>
            <w:r w:rsidRPr="00F91FF2">
              <w:rPr>
                <w:rFonts w:ascii="Calibri" w:eastAsia="Calibri" w:hAnsi="Calibri"/>
              </w:rPr>
              <w:t>Occasionally</w:t>
            </w:r>
          </w:p>
          <w:p w14:paraId="137B3BDD" w14:textId="77777777" w:rsidR="008D14DD" w:rsidRPr="00F91FF2" w:rsidRDefault="008D14DD" w:rsidP="00771CAF">
            <w:pPr>
              <w:jc w:val="center"/>
              <w:rPr>
                <w:rFonts w:ascii="Calibri" w:eastAsia="Calibri" w:hAnsi="Calibri"/>
              </w:rPr>
            </w:pPr>
            <w:r w:rsidRPr="00F91FF2">
              <w:rPr>
                <w:rFonts w:ascii="Calibri" w:eastAsia="Calibri" w:hAnsi="Calibri"/>
              </w:rPr>
              <w:t>(up to 3 hours)</w:t>
            </w:r>
          </w:p>
        </w:tc>
        <w:tc>
          <w:tcPr>
            <w:tcW w:w="1890" w:type="dxa"/>
            <w:gridSpan w:val="2"/>
          </w:tcPr>
          <w:p w14:paraId="79B43777" w14:textId="77777777" w:rsidR="008D14DD" w:rsidRPr="00F91FF2" w:rsidRDefault="008D14DD" w:rsidP="00771CAF">
            <w:pPr>
              <w:jc w:val="center"/>
              <w:rPr>
                <w:rFonts w:ascii="Calibri" w:eastAsia="Calibri" w:hAnsi="Calibri"/>
              </w:rPr>
            </w:pPr>
            <w:r w:rsidRPr="00F91FF2">
              <w:rPr>
                <w:rFonts w:ascii="Calibri" w:eastAsia="Calibri" w:hAnsi="Calibri"/>
              </w:rPr>
              <w:t>Frequently</w:t>
            </w:r>
          </w:p>
          <w:p w14:paraId="11C0DA8D" w14:textId="77777777" w:rsidR="008D14DD" w:rsidRPr="00F91FF2" w:rsidRDefault="008D14DD" w:rsidP="00771CAF">
            <w:pPr>
              <w:jc w:val="center"/>
              <w:rPr>
                <w:rFonts w:ascii="Calibri" w:eastAsia="Calibri" w:hAnsi="Calibri"/>
              </w:rPr>
            </w:pPr>
            <w:r w:rsidRPr="00F91FF2">
              <w:rPr>
                <w:rFonts w:ascii="Calibri" w:eastAsia="Calibri" w:hAnsi="Calibri"/>
              </w:rPr>
              <w:t>(</w:t>
            </w:r>
            <w:r>
              <w:rPr>
                <w:rFonts w:ascii="Calibri" w:eastAsia="Calibri" w:hAnsi="Calibri"/>
              </w:rPr>
              <w:t>up</w:t>
            </w:r>
            <w:r w:rsidRPr="00F91FF2">
              <w:rPr>
                <w:rFonts w:ascii="Calibri" w:eastAsia="Calibri" w:hAnsi="Calibri"/>
              </w:rPr>
              <w:t xml:space="preserve"> to 6 hours)</w:t>
            </w:r>
          </w:p>
        </w:tc>
        <w:tc>
          <w:tcPr>
            <w:tcW w:w="1890" w:type="dxa"/>
            <w:gridSpan w:val="2"/>
          </w:tcPr>
          <w:p w14:paraId="2E8D12B0" w14:textId="77777777" w:rsidR="008D14DD" w:rsidRPr="00F91FF2" w:rsidRDefault="008D14DD" w:rsidP="00771CAF">
            <w:pPr>
              <w:jc w:val="center"/>
              <w:rPr>
                <w:rFonts w:ascii="Calibri" w:eastAsia="Calibri" w:hAnsi="Calibri"/>
              </w:rPr>
            </w:pPr>
            <w:r w:rsidRPr="00F91FF2">
              <w:rPr>
                <w:rFonts w:ascii="Calibri" w:eastAsia="Calibri" w:hAnsi="Calibri"/>
              </w:rPr>
              <w:t>Constantly</w:t>
            </w:r>
          </w:p>
          <w:p w14:paraId="7512BE01" w14:textId="77777777" w:rsidR="008D14DD" w:rsidRPr="00F91FF2" w:rsidRDefault="008D14DD" w:rsidP="00771CAF">
            <w:pPr>
              <w:jc w:val="center"/>
              <w:rPr>
                <w:rFonts w:ascii="Calibri" w:eastAsia="Calibri" w:hAnsi="Calibri"/>
              </w:rPr>
            </w:pPr>
            <w:r w:rsidRPr="00F91FF2">
              <w:rPr>
                <w:rFonts w:ascii="Calibri" w:eastAsia="Calibri" w:hAnsi="Calibri"/>
              </w:rPr>
              <w:t>(</w:t>
            </w:r>
            <w:r>
              <w:rPr>
                <w:rFonts w:ascii="Calibri" w:eastAsia="Calibri" w:hAnsi="Calibri"/>
              </w:rPr>
              <w:t>up</w:t>
            </w:r>
            <w:r w:rsidRPr="00F91FF2">
              <w:rPr>
                <w:rFonts w:ascii="Calibri" w:eastAsia="Calibri" w:hAnsi="Calibri"/>
              </w:rPr>
              <w:t xml:space="preserve"> to 8 hours)</w:t>
            </w:r>
          </w:p>
        </w:tc>
      </w:tr>
      <w:tr w:rsidR="008D14DD" w:rsidRPr="00F91FF2" w14:paraId="5B7150D3" w14:textId="77777777" w:rsidTr="00771CAF">
        <w:tc>
          <w:tcPr>
            <w:tcW w:w="1867" w:type="dxa"/>
            <w:vMerge/>
            <w:shd w:val="clear" w:color="auto" w:fill="auto"/>
          </w:tcPr>
          <w:p w14:paraId="6565559D" w14:textId="77777777" w:rsidR="008D14DD" w:rsidRPr="00F91FF2" w:rsidRDefault="008D14DD" w:rsidP="00771CAF">
            <w:pPr>
              <w:rPr>
                <w:rFonts w:ascii="Calibri" w:eastAsia="Calibri" w:hAnsi="Calibri"/>
              </w:rPr>
            </w:pPr>
          </w:p>
        </w:tc>
        <w:tc>
          <w:tcPr>
            <w:tcW w:w="990" w:type="dxa"/>
            <w:shd w:val="clear" w:color="auto" w:fill="auto"/>
          </w:tcPr>
          <w:p w14:paraId="7B9246D1" w14:textId="77777777" w:rsidR="008D14DD" w:rsidRPr="00F91FF2" w:rsidRDefault="008D14DD" w:rsidP="00771CAF">
            <w:pPr>
              <w:rPr>
                <w:rFonts w:ascii="Calibri" w:eastAsia="Calibri" w:hAnsi="Calibri"/>
                <w:i/>
                <w:sz w:val="22"/>
                <w:szCs w:val="22"/>
              </w:rPr>
            </w:pPr>
            <w:r w:rsidRPr="00F91FF2">
              <w:rPr>
                <w:rFonts w:ascii="Calibri" w:eastAsia="Calibri" w:hAnsi="Calibri"/>
                <w:i/>
                <w:sz w:val="22"/>
                <w:szCs w:val="22"/>
              </w:rPr>
              <w:t>In office</w:t>
            </w:r>
          </w:p>
        </w:tc>
        <w:tc>
          <w:tcPr>
            <w:tcW w:w="900" w:type="dxa"/>
            <w:shd w:val="clear" w:color="auto" w:fill="auto"/>
          </w:tcPr>
          <w:p w14:paraId="35B3B783" w14:textId="77777777" w:rsidR="008D14DD" w:rsidRPr="00F91FF2" w:rsidRDefault="008D14DD" w:rsidP="00771CAF">
            <w:pPr>
              <w:rPr>
                <w:rFonts w:ascii="Calibri" w:eastAsia="Calibri" w:hAnsi="Calibri"/>
                <w:i/>
                <w:sz w:val="22"/>
                <w:szCs w:val="22"/>
              </w:rPr>
            </w:pPr>
            <w:r w:rsidRPr="00F91FF2">
              <w:rPr>
                <w:rFonts w:ascii="Calibri" w:eastAsia="Calibri" w:hAnsi="Calibri"/>
                <w:i/>
                <w:sz w:val="22"/>
                <w:szCs w:val="22"/>
              </w:rPr>
              <w:t>In field</w:t>
            </w:r>
          </w:p>
        </w:tc>
        <w:tc>
          <w:tcPr>
            <w:tcW w:w="990" w:type="dxa"/>
            <w:shd w:val="clear" w:color="auto" w:fill="auto"/>
          </w:tcPr>
          <w:p w14:paraId="4A93F288" w14:textId="77777777" w:rsidR="008D14DD" w:rsidRPr="00F91FF2" w:rsidRDefault="008D14DD" w:rsidP="00771CAF">
            <w:pPr>
              <w:rPr>
                <w:rFonts w:ascii="Calibri" w:eastAsia="Calibri" w:hAnsi="Calibri"/>
                <w:i/>
                <w:sz w:val="22"/>
                <w:szCs w:val="22"/>
              </w:rPr>
            </w:pPr>
            <w:r w:rsidRPr="00F91FF2">
              <w:rPr>
                <w:rFonts w:ascii="Calibri" w:eastAsia="Calibri" w:hAnsi="Calibri"/>
                <w:i/>
                <w:sz w:val="22"/>
                <w:szCs w:val="22"/>
              </w:rPr>
              <w:t>In office</w:t>
            </w:r>
          </w:p>
        </w:tc>
        <w:tc>
          <w:tcPr>
            <w:tcW w:w="900" w:type="dxa"/>
            <w:shd w:val="clear" w:color="auto" w:fill="auto"/>
          </w:tcPr>
          <w:p w14:paraId="28CC325C" w14:textId="77777777" w:rsidR="008D14DD" w:rsidRPr="00F91FF2" w:rsidRDefault="008D14DD" w:rsidP="00771CAF">
            <w:pPr>
              <w:rPr>
                <w:rFonts w:ascii="Calibri" w:eastAsia="Calibri" w:hAnsi="Calibri"/>
                <w:i/>
                <w:sz w:val="22"/>
                <w:szCs w:val="22"/>
              </w:rPr>
            </w:pPr>
            <w:r w:rsidRPr="00F91FF2">
              <w:rPr>
                <w:rFonts w:ascii="Calibri" w:eastAsia="Calibri" w:hAnsi="Calibri"/>
                <w:i/>
                <w:sz w:val="22"/>
                <w:szCs w:val="22"/>
              </w:rPr>
              <w:t>In field</w:t>
            </w:r>
          </w:p>
        </w:tc>
        <w:tc>
          <w:tcPr>
            <w:tcW w:w="990" w:type="dxa"/>
          </w:tcPr>
          <w:p w14:paraId="3CB4BCED" w14:textId="77777777" w:rsidR="008D14DD" w:rsidRPr="00F91FF2" w:rsidRDefault="008D14DD" w:rsidP="00771CAF">
            <w:pPr>
              <w:rPr>
                <w:rFonts w:ascii="Calibri" w:eastAsia="Calibri" w:hAnsi="Calibri"/>
                <w:i/>
                <w:sz w:val="22"/>
                <w:szCs w:val="22"/>
              </w:rPr>
            </w:pPr>
            <w:r w:rsidRPr="00F91FF2">
              <w:rPr>
                <w:rFonts w:ascii="Calibri" w:eastAsia="Calibri" w:hAnsi="Calibri"/>
                <w:i/>
                <w:sz w:val="22"/>
                <w:szCs w:val="22"/>
              </w:rPr>
              <w:t>In office</w:t>
            </w:r>
          </w:p>
        </w:tc>
        <w:tc>
          <w:tcPr>
            <w:tcW w:w="900" w:type="dxa"/>
          </w:tcPr>
          <w:p w14:paraId="7CC0B134" w14:textId="77777777" w:rsidR="008D14DD" w:rsidRPr="00F91FF2" w:rsidRDefault="008D14DD" w:rsidP="00771CAF">
            <w:pPr>
              <w:rPr>
                <w:rFonts w:ascii="Calibri" w:eastAsia="Calibri" w:hAnsi="Calibri"/>
                <w:i/>
                <w:sz w:val="22"/>
                <w:szCs w:val="22"/>
              </w:rPr>
            </w:pPr>
            <w:r w:rsidRPr="00F91FF2">
              <w:rPr>
                <w:rFonts w:ascii="Calibri" w:eastAsia="Calibri" w:hAnsi="Calibri"/>
                <w:i/>
                <w:sz w:val="22"/>
                <w:szCs w:val="22"/>
              </w:rPr>
              <w:t>In field</w:t>
            </w:r>
          </w:p>
        </w:tc>
        <w:tc>
          <w:tcPr>
            <w:tcW w:w="990" w:type="dxa"/>
          </w:tcPr>
          <w:p w14:paraId="075B0152" w14:textId="77777777" w:rsidR="008D14DD" w:rsidRPr="00F91FF2" w:rsidRDefault="008D14DD" w:rsidP="00771CAF">
            <w:pPr>
              <w:rPr>
                <w:rFonts w:ascii="Calibri" w:eastAsia="Calibri" w:hAnsi="Calibri"/>
                <w:i/>
                <w:sz w:val="22"/>
                <w:szCs w:val="22"/>
              </w:rPr>
            </w:pPr>
            <w:r w:rsidRPr="00F91FF2">
              <w:rPr>
                <w:rFonts w:ascii="Calibri" w:eastAsia="Calibri" w:hAnsi="Calibri"/>
                <w:i/>
                <w:sz w:val="22"/>
                <w:szCs w:val="22"/>
              </w:rPr>
              <w:t>In office</w:t>
            </w:r>
          </w:p>
        </w:tc>
        <w:tc>
          <w:tcPr>
            <w:tcW w:w="900" w:type="dxa"/>
          </w:tcPr>
          <w:p w14:paraId="494E49C8" w14:textId="77777777" w:rsidR="008D14DD" w:rsidRPr="00F91FF2" w:rsidRDefault="008D14DD" w:rsidP="00771CAF">
            <w:pPr>
              <w:rPr>
                <w:rFonts w:ascii="Calibri" w:eastAsia="Calibri" w:hAnsi="Calibri"/>
                <w:i/>
                <w:sz w:val="22"/>
                <w:szCs w:val="22"/>
              </w:rPr>
            </w:pPr>
            <w:r w:rsidRPr="00F91FF2">
              <w:rPr>
                <w:rFonts w:ascii="Calibri" w:eastAsia="Calibri" w:hAnsi="Calibri"/>
                <w:i/>
                <w:sz w:val="22"/>
                <w:szCs w:val="22"/>
              </w:rPr>
              <w:t>In field</w:t>
            </w:r>
          </w:p>
        </w:tc>
      </w:tr>
      <w:tr w:rsidR="008D14DD" w:rsidRPr="00F91FF2" w14:paraId="0FBBC962" w14:textId="77777777" w:rsidTr="00771CAF">
        <w:tc>
          <w:tcPr>
            <w:tcW w:w="1867" w:type="dxa"/>
            <w:shd w:val="clear" w:color="auto" w:fill="auto"/>
          </w:tcPr>
          <w:p w14:paraId="2536A052" w14:textId="77777777" w:rsidR="008D14DD" w:rsidRPr="00F91FF2" w:rsidRDefault="008D14DD" w:rsidP="00771CAF">
            <w:pPr>
              <w:rPr>
                <w:rFonts w:ascii="Calibri" w:eastAsia="Calibri" w:hAnsi="Calibri"/>
              </w:rPr>
            </w:pPr>
            <w:r w:rsidRPr="00F91FF2">
              <w:rPr>
                <w:rFonts w:ascii="Calibri" w:eastAsia="Calibri" w:hAnsi="Calibri"/>
              </w:rPr>
              <w:t>Sitting</w:t>
            </w:r>
          </w:p>
        </w:tc>
        <w:tc>
          <w:tcPr>
            <w:tcW w:w="990" w:type="dxa"/>
            <w:shd w:val="clear" w:color="auto" w:fill="auto"/>
          </w:tcPr>
          <w:p w14:paraId="3BB13252" w14:textId="77777777" w:rsidR="008D14DD" w:rsidRPr="00F91FF2" w:rsidRDefault="008D14DD" w:rsidP="00771CAF">
            <w:pPr>
              <w:jc w:val="center"/>
              <w:rPr>
                <w:rFonts w:ascii="Calibri" w:eastAsia="Calibri" w:hAnsi="Calibri"/>
              </w:rPr>
            </w:pPr>
          </w:p>
        </w:tc>
        <w:tc>
          <w:tcPr>
            <w:tcW w:w="900" w:type="dxa"/>
            <w:shd w:val="clear" w:color="auto" w:fill="auto"/>
          </w:tcPr>
          <w:p w14:paraId="17E4470A" w14:textId="77777777" w:rsidR="008D14DD" w:rsidRPr="00F91FF2" w:rsidRDefault="008D14DD" w:rsidP="00771CAF">
            <w:pPr>
              <w:jc w:val="center"/>
              <w:rPr>
                <w:rFonts w:ascii="Calibri" w:eastAsia="Calibri" w:hAnsi="Calibri"/>
              </w:rPr>
            </w:pPr>
          </w:p>
        </w:tc>
        <w:tc>
          <w:tcPr>
            <w:tcW w:w="990" w:type="dxa"/>
            <w:shd w:val="clear" w:color="auto" w:fill="auto"/>
          </w:tcPr>
          <w:p w14:paraId="2B85F68B" w14:textId="77777777" w:rsidR="008D14DD" w:rsidRPr="00F91FF2" w:rsidRDefault="008D14DD" w:rsidP="00771CAF">
            <w:pPr>
              <w:jc w:val="center"/>
              <w:rPr>
                <w:rFonts w:ascii="Calibri" w:eastAsia="Calibri" w:hAnsi="Calibri"/>
              </w:rPr>
            </w:pPr>
          </w:p>
        </w:tc>
        <w:tc>
          <w:tcPr>
            <w:tcW w:w="900" w:type="dxa"/>
            <w:shd w:val="clear" w:color="auto" w:fill="auto"/>
          </w:tcPr>
          <w:p w14:paraId="4D4FF6E8" w14:textId="77777777" w:rsidR="008D14DD" w:rsidRPr="00F91FF2" w:rsidRDefault="008D14DD" w:rsidP="00771CAF">
            <w:pPr>
              <w:jc w:val="center"/>
              <w:rPr>
                <w:rFonts w:ascii="Calibri" w:eastAsia="Calibri" w:hAnsi="Calibri"/>
              </w:rPr>
            </w:pPr>
          </w:p>
        </w:tc>
        <w:tc>
          <w:tcPr>
            <w:tcW w:w="990" w:type="dxa"/>
          </w:tcPr>
          <w:p w14:paraId="0FBFF5E8" w14:textId="77777777" w:rsidR="008D14DD" w:rsidRPr="00F91FF2" w:rsidRDefault="008D14DD" w:rsidP="00771CAF">
            <w:pPr>
              <w:jc w:val="center"/>
              <w:rPr>
                <w:rFonts w:ascii="Calibri" w:eastAsia="Calibri" w:hAnsi="Calibri"/>
              </w:rPr>
            </w:pPr>
          </w:p>
        </w:tc>
        <w:tc>
          <w:tcPr>
            <w:tcW w:w="900" w:type="dxa"/>
          </w:tcPr>
          <w:p w14:paraId="52496DAB" w14:textId="77777777" w:rsidR="008D14DD" w:rsidRPr="00F91FF2" w:rsidRDefault="008D14DD" w:rsidP="00771CAF">
            <w:pPr>
              <w:jc w:val="center"/>
              <w:rPr>
                <w:rFonts w:ascii="Calibri" w:eastAsia="Calibri" w:hAnsi="Calibri"/>
              </w:rPr>
            </w:pPr>
          </w:p>
        </w:tc>
        <w:tc>
          <w:tcPr>
            <w:tcW w:w="990" w:type="dxa"/>
          </w:tcPr>
          <w:p w14:paraId="66010F49" w14:textId="77777777" w:rsidR="008D14DD" w:rsidRPr="00F91FF2" w:rsidRDefault="008D14DD" w:rsidP="00771CAF">
            <w:pPr>
              <w:jc w:val="center"/>
              <w:rPr>
                <w:rFonts w:ascii="Calibri" w:eastAsia="Calibri" w:hAnsi="Calibri"/>
              </w:rPr>
            </w:pPr>
            <w:r w:rsidRPr="00F91FF2">
              <w:rPr>
                <w:rFonts w:ascii="Calibri" w:eastAsia="Calibri" w:hAnsi="Calibri"/>
              </w:rPr>
              <w:t>X</w:t>
            </w:r>
          </w:p>
        </w:tc>
        <w:tc>
          <w:tcPr>
            <w:tcW w:w="900" w:type="dxa"/>
          </w:tcPr>
          <w:p w14:paraId="51B45F60" w14:textId="77777777" w:rsidR="008D14DD" w:rsidRPr="00F91FF2" w:rsidRDefault="008D14DD" w:rsidP="00771CAF">
            <w:pPr>
              <w:jc w:val="center"/>
              <w:rPr>
                <w:rFonts w:ascii="Calibri" w:eastAsia="Calibri" w:hAnsi="Calibri"/>
              </w:rPr>
            </w:pPr>
            <w:r w:rsidRPr="00F91FF2">
              <w:rPr>
                <w:rFonts w:ascii="Calibri" w:eastAsia="Calibri" w:hAnsi="Calibri"/>
              </w:rPr>
              <w:t>X</w:t>
            </w:r>
          </w:p>
        </w:tc>
      </w:tr>
      <w:tr w:rsidR="008D14DD" w:rsidRPr="00F91FF2" w14:paraId="693C3BD7" w14:textId="77777777" w:rsidTr="00771CAF">
        <w:tc>
          <w:tcPr>
            <w:tcW w:w="1867" w:type="dxa"/>
            <w:shd w:val="clear" w:color="auto" w:fill="auto"/>
          </w:tcPr>
          <w:p w14:paraId="32297078" w14:textId="77777777" w:rsidR="008D14DD" w:rsidRPr="00F91FF2" w:rsidRDefault="008D14DD" w:rsidP="00771CAF">
            <w:pPr>
              <w:rPr>
                <w:rFonts w:ascii="Calibri" w:eastAsia="Calibri" w:hAnsi="Calibri"/>
              </w:rPr>
            </w:pPr>
            <w:r w:rsidRPr="00F91FF2">
              <w:rPr>
                <w:rFonts w:ascii="Calibri" w:eastAsia="Calibri" w:hAnsi="Calibri"/>
              </w:rPr>
              <w:t>Walking</w:t>
            </w:r>
          </w:p>
        </w:tc>
        <w:tc>
          <w:tcPr>
            <w:tcW w:w="990" w:type="dxa"/>
            <w:shd w:val="clear" w:color="auto" w:fill="auto"/>
          </w:tcPr>
          <w:p w14:paraId="7ACC8A73" w14:textId="77777777" w:rsidR="008D14DD" w:rsidRPr="00F91FF2" w:rsidRDefault="008D14DD" w:rsidP="00771CAF">
            <w:pPr>
              <w:jc w:val="center"/>
              <w:rPr>
                <w:rFonts w:ascii="Calibri" w:eastAsia="Calibri" w:hAnsi="Calibri"/>
              </w:rPr>
            </w:pPr>
          </w:p>
        </w:tc>
        <w:tc>
          <w:tcPr>
            <w:tcW w:w="900" w:type="dxa"/>
            <w:shd w:val="clear" w:color="auto" w:fill="auto"/>
          </w:tcPr>
          <w:p w14:paraId="13E85C56" w14:textId="77777777" w:rsidR="008D14DD" w:rsidRPr="00F91FF2" w:rsidRDefault="008D14DD" w:rsidP="00771CAF">
            <w:pPr>
              <w:jc w:val="center"/>
              <w:rPr>
                <w:rFonts w:ascii="Calibri" w:eastAsia="Calibri" w:hAnsi="Calibri"/>
              </w:rPr>
            </w:pPr>
          </w:p>
        </w:tc>
        <w:tc>
          <w:tcPr>
            <w:tcW w:w="990" w:type="dxa"/>
            <w:shd w:val="clear" w:color="auto" w:fill="auto"/>
          </w:tcPr>
          <w:p w14:paraId="542AFAC6" w14:textId="77777777" w:rsidR="008D14DD" w:rsidRPr="00F91FF2" w:rsidRDefault="008D14DD" w:rsidP="00771CAF">
            <w:pPr>
              <w:jc w:val="center"/>
              <w:rPr>
                <w:rFonts w:ascii="Calibri" w:eastAsia="Calibri" w:hAnsi="Calibri"/>
              </w:rPr>
            </w:pPr>
            <w:r w:rsidRPr="00F91FF2">
              <w:rPr>
                <w:rFonts w:ascii="Calibri" w:eastAsia="Calibri" w:hAnsi="Calibri"/>
              </w:rPr>
              <w:t>X</w:t>
            </w:r>
          </w:p>
        </w:tc>
        <w:tc>
          <w:tcPr>
            <w:tcW w:w="900" w:type="dxa"/>
            <w:shd w:val="clear" w:color="auto" w:fill="auto"/>
          </w:tcPr>
          <w:p w14:paraId="0FE36C3A" w14:textId="77777777" w:rsidR="008D14DD" w:rsidRPr="00F91FF2" w:rsidRDefault="008D14DD" w:rsidP="00771CAF">
            <w:pPr>
              <w:jc w:val="center"/>
              <w:rPr>
                <w:rFonts w:ascii="Calibri" w:eastAsia="Calibri" w:hAnsi="Calibri"/>
              </w:rPr>
            </w:pPr>
            <w:r w:rsidRPr="00F91FF2">
              <w:rPr>
                <w:rFonts w:ascii="Calibri" w:eastAsia="Calibri" w:hAnsi="Calibri"/>
              </w:rPr>
              <w:t>X</w:t>
            </w:r>
          </w:p>
        </w:tc>
        <w:tc>
          <w:tcPr>
            <w:tcW w:w="990" w:type="dxa"/>
          </w:tcPr>
          <w:p w14:paraId="22BBAEEF" w14:textId="77777777" w:rsidR="008D14DD" w:rsidRPr="00F91FF2" w:rsidRDefault="008D14DD" w:rsidP="00771CAF">
            <w:pPr>
              <w:jc w:val="center"/>
              <w:rPr>
                <w:rFonts w:ascii="Calibri" w:eastAsia="Calibri" w:hAnsi="Calibri"/>
              </w:rPr>
            </w:pPr>
          </w:p>
        </w:tc>
        <w:tc>
          <w:tcPr>
            <w:tcW w:w="900" w:type="dxa"/>
          </w:tcPr>
          <w:p w14:paraId="1532D3B4" w14:textId="77777777" w:rsidR="008D14DD" w:rsidRPr="00F91FF2" w:rsidRDefault="008D14DD" w:rsidP="00771CAF">
            <w:pPr>
              <w:jc w:val="center"/>
              <w:rPr>
                <w:rFonts w:ascii="Calibri" w:eastAsia="Calibri" w:hAnsi="Calibri"/>
              </w:rPr>
            </w:pPr>
          </w:p>
        </w:tc>
        <w:tc>
          <w:tcPr>
            <w:tcW w:w="990" w:type="dxa"/>
          </w:tcPr>
          <w:p w14:paraId="59F061CD" w14:textId="77777777" w:rsidR="008D14DD" w:rsidRPr="00F91FF2" w:rsidRDefault="008D14DD" w:rsidP="00771CAF">
            <w:pPr>
              <w:jc w:val="center"/>
              <w:rPr>
                <w:rFonts w:ascii="Calibri" w:eastAsia="Calibri" w:hAnsi="Calibri"/>
              </w:rPr>
            </w:pPr>
          </w:p>
        </w:tc>
        <w:tc>
          <w:tcPr>
            <w:tcW w:w="900" w:type="dxa"/>
          </w:tcPr>
          <w:p w14:paraId="75E4E543" w14:textId="77777777" w:rsidR="008D14DD" w:rsidRPr="00F91FF2" w:rsidRDefault="008D14DD" w:rsidP="00771CAF">
            <w:pPr>
              <w:jc w:val="center"/>
              <w:rPr>
                <w:rFonts w:ascii="Calibri" w:eastAsia="Calibri" w:hAnsi="Calibri"/>
              </w:rPr>
            </w:pPr>
          </w:p>
        </w:tc>
      </w:tr>
      <w:tr w:rsidR="008D14DD" w:rsidRPr="00F91FF2" w14:paraId="31A678C1" w14:textId="77777777" w:rsidTr="00771CAF">
        <w:tc>
          <w:tcPr>
            <w:tcW w:w="1867" w:type="dxa"/>
            <w:shd w:val="clear" w:color="auto" w:fill="auto"/>
          </w:tcPr>
          <w:p w14:paraId="46D094BA" w14:textId="77777777" w:rsidR="008D14DD" w:rsidRPr="00F91FF2" w:rsidRDefault="008D14DD" w:rsidP="00771CAF">
            <w:pPr>
              <w:rPr>
                <w:rFonts w:ascii="Calibri" w:eastAsia="Calibri" w:hAnsi="Calibri"/>
              </w:rPr>
            </w:pPr>
            <w:r w:rsidRPr="00F91FF2">
              <w:rPr>
                <w:rFonts w:ascii="Calibri" w:eastAsia="Calibri" w:hAnsi="Calibri"/>
              </w:rPr>
              <w:t>Standing</w:t>
            </w:r>
          </w:p>
        </w:tc>
        <w:tc>
          <w:tcPr>
            <w:tcW w:w="990" w:type="dxa"/>
            <w:shd w:val="clear" w:color="auto" w:fill="auto"/>
          </w:tcPr>
          <w:p w14:paraId="4AE67372" w14:textId="77777777" w:rsidR="008D14DD" w:rsidRPr="00F91FF2" w:rsidRDefault="008D14DD" w:rsidP="00771CAF">
            <w:pPr>
              <w:jc w:val="center"/>
              <w:rPr>
                <w:rFonts w:ascii="Calibri" w:eastAsia="Calibri" w:hAnsi="Calibri"/>
              </w:rPr>
            </w:pPr>
          </w:p>
        </w:tc>
        <w:tc>
          <w:tcPr>
            <w:tcW w:w="900" w:type="dxa"/>
            <w:shd w:val="clear" w:color="auto" w:fill="auto"/>
          </w:tcPr>
          <w:p w14:paraId="05E7A805" w14:textId="77777777" w:rsidR="008D14DD" w:rsidRPr="00F91FF2" w:rsidRDefault="008D14DD" w:rsidP="00771CAF">
            <w:pPr>
              <w:jc w:val="center"/>
              <w:rPr>
                <w:rFonts w:ascii="Calibri" w:eastAsia="Calibri" w:hAnsi="Calibri"/>
              </w:rPr>
            </w:pPr>
          </w:p>
        </w:tc>
        <w:tc>
          <w:tcPr>
            <w:tcW w:w="990" w:type="dxa"/>
            <w:shd w:val="clear" w:color="auto" w:fill="auto"/>
          </w:tcPr>
          <w:p w14:paraId="232585DC" w14:textId="77777777" w:rsidR="008D14DD" w:rsidRPr="00F91FF2" w:rsidRDefault="008D14DD" w:rsidP="00771CAF">
            <w:pPr>
              <w:jc w:val="center"/>
              <w:rPr>
                <w:rFonts w:ascii="Calibri" w:eastAsia="Calibri" w:hAnsi="Calibri"/>
              </w:rPr>
            </w:pPr>
          </w:p>
        </w:tc>
        <w:tc>
          <w:tcPr>
            <w:tcW w:w="900" w:type="dxa"/>
            <w:shd w:val="clear" w:color="auto" w:fill="auto"/>
          </w:tcPr>
          <w:p w14:paraId="718D0BAE" w14:textId="77777777" w:rsidR="008D14DD" w:rsidRPr="00F91FF2" w:rsidRDefault="008D14DD" w:rsidP="00771CAF">
            <w:pPr>
              <w:jc w:val="center"/>
              <w:rPr>
                <w:rFonts w:ascii="Calibri" w:eastAsia="Calibri" w:hAnsi="Calibri"/>
              </w:rPr>
            </w:pPr>
          </w:p>
        </w:tc>
        <w:tc>
          <w:tcPr>
            <w:tcW w:w="990" w:type="dxa"/>
          </w:tcPr>
          <w:p w14:paraId="4B060C58" w14:textId="77777777" w:rsidR="008D14DD" w:rsidRPr="00F91FF2" w:rsidRDefault="008D14DD" w:rsidP="00771CAF">
            <w:pPr>
              <w:jc w:val="center"/>
              <w:rPr>
                <w:rFonts w:ascii="Calibri" w:eastAsia="Calibri" w:hAnsi="Calibri"/>
              </w:rPr>
            </w:pPr>
            <w:r>
              <w:rPr>
                <w:rFonts w:ascii="Calibri" w:eastAsia="Calibri" w:hAnsi="Calibri"/>
              </w:rPr>
              <w:t>X</w:t>
            </w:r>
          </w:p>
        </w:tc>
        <w:tc>
          <w:tcPr>
            <w:tcW w:w="900" w:type="dxa"/>
          </w:tcPr>
          <w:p w14:paraId="421468CE" w14:textId="77777777" w:rsidR="008D14DD" w:rsidRPr="00F91FF2" w:rsidRDefault="008D14DD" w:rsidP="00771CAF">
            <w:pPr>
              <w:jc w:val="center"/>
              <w:rPr>
                <w:rFonts w:ascii="Calibri" w:eastAsia="Calibri" w:hAnsi="Calibri"/>
              </w:rPr>
            </w:pPr>
            <w:r>
              <w:rPr>
                <w:rFonts w:ascii="Calibri" w:eastAsia="Calibri" w:hAnsi="Calibri"/>
              </w:rPr>
              <w:t>X</w:t>
            </w:r>
          </w:p>
        </w:tc>
        <w:tc>
          <w:tcPr>
            <w:tcW w:w="990" w:type="dxa"/>
          </w:tcPr>
          <w:p w14:paraId="240582B3" w14:textId="77777777" w:rsidR="008D14DD" w:rsidRPr="00F91FF2" w:rsidRDefault="008D14DD" w:rsidP="00771CAF">
            <w:pPr>
              <w:jc w:val="center"/>
              <w:rPr>
                <w:rFonts w:ascii="Calibri" w:eastAsia="Calibri" w:hAnsi="Calibri"/>
              </w:rPr>
            </w:pPr>
          </w:p>
        </w:tc>
        <w:tc>
          <w:tcPr>
            <w:tcW w:w="900" w:type="dxa"/>
          </w:tcPr>
          <w:p w14:paraId="0273DB08" w14:textId="77777777" w:rsidR="008D14DD" w:rsidRPr="00F91FF2" w:rsidRDefault="008D14DD" w:rsidP="00771CAF">
            <w:pPr>
              <w:jc w:val="center"/>
              <w:rPr>
                <w:rFonts w:ascii="Calibri" w:eastAsia="Calibri" w:hAnsi="Calibri"/>
              </w:rPr>
            </w:pPr>
          </w:p>
        </w:tc>
      </w:tr>
      <w:tr w:rsidR="008D14DD" w:rsidRPr="00F91FF2" w14:paraId="08866957" w14:textId="77777777" w:rsidTr="00771CAF">
        <w:tc>
          <w:tcPr>
            <w:tcW w:w="1867" w:type="dxa"/>
            <w:shd w:val="clear" w:color="auto" w:fill="auto"/>
          </w:tcPr>
          <w:p w14:paraId="5A735C74" w14:textId="77777777" w:rsidR="008D14DD" w:rsidRPr="00F91FF2" w:rsidRDefault="008D14DD" w:rsidP="00771CAF">
            <w:pPr>
              <w:rPr>
                <w:rFonts w:ascii="Calibri" w:eastAsia="Calibri" w:hAnsi="Calibri"/>
              </w:rPr>
            </w:pPr>
            <w:r w:rsidRPr="00F91FF2">
              <w:rPr>
                <w:rFonts w:ascii="Calibri" w:eastAsia="Calibri" w:hAnsi="Calibri"/>
              </w:rPr>
              <w:t>Bending (neck/waist)</w:t>
            </w:r>
          </w:p>
        </w:tc>
        <w:tc>
          <w:tcPr>
            <w:tcW w:w="990" w:type="dxa"/>
            <w:shd w:val="clear" w:color="auto" w:fill="auto"/>
          </w:tcPr>
          <w:p w14:paraId="16AEC4E8" w14:textId="77777777" w:rsidR="008D14DD" w:rsidRPr="00F91FF2" w:rsidRDefault="008D14DD" w:rsidP="00771CAF">
            <w:pPr>
              <w:jc w:val="center"/>
              <w:rPr>
                <w:rFonts w:ascii="Calibri" w:eastAsia="Calibri" w:hAnsi="Calibri"/>
              </w:rPr>
            </w:pPr>
          </w:p>
        </w:tc>
        <w:tc>
          <w:tcPr>
            <w:tcW w:w="900" w:type="dxa"/>
            <w:shd w:val="clear" w:color="auto" w:fill="auto"/>
          </w:tcPr>
          <w:p w14:paraId="49C4A7EF" w14:textId="77777777" w:rsidR="008D14DD" w:rsidRPr="00F91FF2" w:rsidRDefault="008D14DD" w:rsidP="00771CAF">
            <w:pPr>
              <w:jc w:val="center"/>
              <w:rPr>
                <w:rFonts w:ascii="Calibri" w:eastAsia="Calibri" w:hAnsi="Calibri"/>
              </w:rPr>
            </w:pPr>
          </w:p>
        </w:tc>
        <w:tc>
          <w:tcPr>
            <w:tcW w:w="990" w:type="dxa"/>
            <w:shd w:val="clear" w:color="auto" w:fill="auto"/>
          </w:tcPr>
          <w:p w14:paraId="186B69BF" w14:textId="77777777" w:rsidR="008D14DD" w:rsidRPr="00F91FF2" w:rsidRDefault="008D14DD" w:rsidP="00771CAF">
            <w:pPr>
              <w:jc w:val="center"/>
              <w:rPr>
                <w:rFonts w:ascii="Calibri" w:eastAsia="Calibri" w:hAnsi="Calibri"/>
              </w:rPr>
            </w:pPr>
          </w:p>
        </w:tc>
        <w:tc>
          <w:tcPr>
            <w:tcW w:w="900" w:type="dxa"/>
            <w:shd w:val="clear" w:color="auto" w:fill="auto"/>
          </w:tcPr>
          <w:p w14:paraId="6BC489C5" w14:textId="77777777" w:rsidR="008D14DD" w:rsidRPr="00F91FF2" w:rsidRDefault="008D14DD" w:rsidP="00771CAF">
            <w:pPr>
              <w:jc w:val="center"/>
              <w:rPr>
                <w:rFonts w:ascii="Calibri" w:eastAsia="Calibri" w:hAnsi="Calibri"/>
              </w:rPr>
            </w:pPr>
          </w:p>
        </w:tc>
        <w:tc>
          <w:tcPr>
            <w:tcW w:w="990" w:type="dxa"/>
          </w:tcPr>
          <w:p w14:paraId="6DE62C0C" w14:textId="77777777" w:rsidR="008D14DD" w:rsidRPr="00F91FF2" w:rsidRDefault="008D14DD" w:rsidP="00771CAF">
            <w:pPr>
              <w:jc w:val="center"/>
              <w:rPr>
                <w:rFonts w:ascii="Calibri" w:eastAsia="Calibri" w:hAnsi="Calibri"/>
              </w:rPr>
            </w:pPr>
          </w:p>
        </w:tc>
        <w:tc>
          <w:tcPr>
            <w:tcW w:w="900" w:type="dxa"/>
          </w:tcPr>
          <w:p w14:paraId="3234AE57" w14:textId="77777777" w:rsidR="008D14DD" w:rsidRPr="00F91FF2" w:rsidRDefault="008D14DD" w:rsidP="00771CAF">
            <w:pPr>
              <w:jc w:val="center"/>
              <w:rPr>
                <w:rFonts w:ascii="Calibri" w:eastAsia="Calibri" w:hAnsi="Calibri"/>
              </w:rPr>
            </w:pPr>
          </w:p>
        </w:tc>
        <w:tc>
          <w:tcPr>
            <w:tcW w:w="990" w:type="dxa"/>
          </w:tcPr>
          <w:p w14:paraId="2A10FB53" w14:textId="77777777" w:rsidR="008D14DD" w:rsidRPr="00F91FF2" w:rsidRDefault="008D14DD" w:rsidP="00771CAF">
            <w:pPr>
              <w:jc w:val="center"/>
              <w:rPr>
                <w:rFonts w:ascii="Calibri" w:eastAsia="Calibri" w:hAnsi="Calibri"/>
              </w:rPr>
            </w:pPr>
            <w:r>
              <w:rPr>
                <w:rFonts w:ascii="Calibri" w:eastAsia="Calibri" w:hAnsi="Calibri"/>
              </w:rPr>
              <w:t>X</w:t>
            </w:r>
          </w:p>
        </w:tc>
        <w:tc>
          <w:tcPr>
            <w:tcW w:w="900" w:type="dxa"/>
          </w:tcPr>
          <w:p w14:paraId="68867013" w14:textId="77777777" w:rsidR="008D14DD" w:rsidRPr="00F91FF2" w:rsidRDefault="008D14DD" w:rsidP="00771CAF">
            <w:pPr>
              <w:jc w:val="center"/>
              <w:rPr>
                <w:rFonts w:ascii="Calibri" w:eastAsia="Calibri" w:hAnsi="Calibri"/>
              </w:rPr>
            </w:pPr>
            <w:r>
              <w:rPr>
                <w:rFonts w:ascii="Calibri" w:eastAsia="Calibri" w:hAnsi="Calibri"/>
              </w:rPr>
              <w:t>X</w:t>
            </w:r>
          </w:p>
        </w:tc>
      </w:tr>
      <w:tr w:rsidR="008D14DD" w:rsidRPr="00F91FF2" w14:paraId="26F9D795" w14:textId="77777777" w:rsidTr="00771CAF">
        <w:tc>
          <w:tcPr>
            <w:tcW w:w="1867" w:type="dxa"/>
            <w:shd w:val="clear" w:color="auto" w:fill="auto"/>
          </w:tcPr>
          <w:p w14:paraId="2783D951" w14:textId="77777777" w:rsidR="008D14DD" w:rsidRPr="00F91FF2" w:rsidRDefault="008D14DD" w:rsidP="00771CAF">
            <w:pPr>
              <w:rPr>
                <w:rFonts w:ascii="Calibri" w:eastAsia="Calibri" w:hAnsi="Calibri"/>
              </w:rPr>
            </w:pPr>
            <w:r w:rsidRPr="00F91FF2">
              <w:rPr>
                <w:rFonts w:ascii="Calibri" w:eastAsia="Calibri" w:hAnsi="Calibri"/>
              </w:rPr>
              <w:t>Squatting</w:t>
            </w:r>
          </w:p>
        </w:tc>
        <w:tc>
          <w:tcPr>
            <w:tcW w:w="990" w:type="dxa"/>
            <w:shd w:val="clear" w:color="auto" w:fill="auto"/>
          </w:tcPr>
          <w:p w14:paraId="0834C070" w14:textId="77777777" w:rsidR="008D14DD" w:rsidRPr="00F91FF2" w:rsidRDefault="008D14DD" w:rsidP="00771CAF">
            <w:pPr>
              <w:jc w:val="center"/>
              <w:rPr>
                <w:rFonts w:ascii="Calibri" w:eastAsia="Calibri" w:hAnsi="Calibri"/>
              </w:rPr>
            </w:pPr>
          </w:p>
        </w:tc>
        <w:tc>
          <w:tcPr>
            <w:tcW w:w="900" w:type="dxa"/>
            <w:shd w:val="clear" w:color="auto" w:fill="auto"/>
          </w:tcPr>
          <w:p w14:paraId="6AC72B27" w14:textId="77777777" w:rsidR="008D14DD" w:rsidRPr="00F91FF2" w:rsidRDefault="008D14DD" w:rsidP="00771CAF">
            <w:pPr>
              <w:jc w:val="center"/>
              <w:rPr>
                <w:rFonts w:ascii="Calibri" w:eastAsia="Calibri" w:hAnsi="Calibri"/>
              </w:rPr>
            </w:pPr>
          </w:p>
        </w:tc>
        <w:tc>
          <w:tcPr>
            <w:tcW w:w="990" w:type="dxa"/>
            <w:shd w:val="clear" w:color="auto" w:fill="auto"/>
          </w:tcPr>
          <w:p w14:paraId="75CF6649" w14:textId="77777777" w:rsidR="008D14DD" w:rsidRPr="00F91FF2" w:rsidRDefault="008D14DD" w:rsidP="00771CAF">
            <w:pPr>
              <w:jc w:val="center"/>
              <w:rPr>
                <w:rFonts w:ascii="Calibri" w:eastAsia="Calibri" w:hAnsi="Calibri"/>
              </w:rPr>
            </w:pPr>
            <w:r w:rsidRPr="00F91FF2">
              <w:rPr>
                <w:rFonts w:ascii="Calibri" w:eastAsia="Calibri" w:hAnsi="Calibri"/>
              </w:rPr>
              <w:t>X</w:t>
            </w:r>
          </w:p>
        </w:tc>
        <w:tc>
          <w:tcPr>
            <w:tcW w:w="900" w:type="dxa"/>
            <w:shd w:val="clear" w:color="auto" w:fill="auto"/>
          </w:tcPr>
          <w:p w14:paraId="3093E6BF" w14:textId="77777777" w:rsidR="008D14DD" w:rsidRPr="00F91FF2" w:rsidRDefault="008D14DD" w:rsidP="00771CAF">
            <w:pPr>
              <w:jc w:val="center"/>
              <w:rPr>
                <w:rFonts w:ascii="Calibri" w:eastAsia="Calibri" w:hAnsi="Calibri"/>
              </w:rPr>
            </w:pPr>
            <w:r w:rsidRPr="00F91FF2">
              <w:rPr>
                <w:rFonts w:ascii="Calibri" w:eastAsia="Calibri" w:hAnsi="Calibri"/>
              </w:rPr>
              <w:t>X</w:t>
            </w:r>
          </w:p>
        </w:tc>
        <w:tc>
          <w:tcPr>
            <w:tcW w:w="990" w:type="dxa"/>
          </w:tcPr>
          <w:p w14:paraId="3507FA57" w14:textId="77777777" w:rsidR="008D14DD" w:rsidRPr="00F91FF2" w:rsidRDefault="008D14DD" w:rsidP="00771CAF">
            <w:pPr>
              <w:jc w:val="center"/>
              <w:rPr>
                <w:rFonts w:ascii="Calibri" w:eastAsia="Calibri" w:hAnsi="Calibri"/>
              </w:rPr>
            </w:pPr>
          </w:p>
        </w:tc>
        <w:tc>
          <w:tcPr>
            <w:tcW w:w="900" w:type="dxa"/>
          </w:tcPr>
          <w:p w14:paraId="0E1BA3FD" w14:textId="77777777" w:rsidR="008D14DD" w:rsidRPr="00F91FF2" w:rsidRDefault="008D14DD" w:rsidP="00771CAF">
            <w:pPr>
              <w:jc w:val="center"/>
              <w:rPr>
                <w:rFonts w:ascii="Calibri" w:eastAsia="Calibri" w:hAnsi="Calibri"/>
              </w:rPr>
            </w:pPr>
          </w:p>
        </w:tc>
        <w:tc>
          <w:tcPr>
            <w:tcW w:w="990" w:type="dxa"/>
          </w:tcPr>
          <w:p w14:paraId="556EE638" w14:textId="77777777" w:rsidR="008D14DD" w:rsidRPr="00F91FF2" w:rsidRDefault="008D14DD" w:rsidP="00771CAF">
            <w:pPr>
              <w:jc w:val="center"/>
              <w:rPr>
                <w:rFonts w:ascii="Calibri" w:eastAsia="Calibri" w:hAnsi="Calibri"/>
              </w:rPr>
            </w:pPr>
          </w:p>
        </w:tc>
        <w:tc>
          <w:tcPr>
            <w:tcW w:w="900" w:type="dxa"/>
          </w:tcPr>
          <w:p w14:paraId="1A82CCDC" w14:textId="77777777" w:rsidR="008D14DD" w:rsidRPr="00F91FF2" w:rsidRDefault="008D14DD" w:rsidP="00771CAF">
            <w:pPr>
              <w:jc w:val="center"/>
              <w:rPr>
                <w:rFonts w:ascii="Calibri" w:eastAsia="Calibri" w:hAnsi="Calibri"/>
              </w:rPr>
            </w:pPr>
          </w:p>
        </w:tc>
      </w:tr>
      <w:tr w:rsidR="008D14DD" w:rsidRPr="00F91FF2" w14:paraId="5341DEF2" w14:textId="77777777" w:rsidTr="00771CAF">
        <w:tc>
          <w:tcPr>
            <w:tcW w:w="1867" w:type="dxa"/>
            <w:shd w:val="clear" w:color="auto" w:fill="auto"/>
          </w:tcPr>
          <w:p w14:paraId="59D049CA" w14:textId="77777777" w:rsidR="008D14DD" w:rsidRPr="00F91FF2" w:rsidRDefault="008D14DD" w:rsidP="00771CAF">
            <w:pPr>
              <w:rPr>
                <w:rFonts w:ascii="Calibri" w:eastAsia="Calibri" w:hAnsi="Calibri"/>
              </w:rPr>
            </w:pPr>
            <w:r w:rsidRPr="00F91FF2">
              <w:rPr>
                <w:rFonts w:ascii="Calibri" w:eastAsia="Calibri" w:hAnsi="Calibri"/>
              </w:rPr>
              <w:t>Climbing</w:t>
            </w:r>
          </w:p>
        </w:tc>
        <w:tc>
          <w:tcPr>
            <w:tcW w:w="990" w:type="dxa"/>
            <w:shd w:val="clear" w:color="auto" w:fill="auto"/>
          </w:tcPr>
          <w:p w14:paraId="26ABC258" w14:textId="77777777" w:rsidR="008D14DD" w:rsidRPr="00F91FF2" w:rsidRDefault="008D14DD" w:rsidP="00771CAF">
            <w:pPr>
              <w:jc w:val="center"/>
              <w:rPr>
                <w:rFonts w:ascii="Calibri" w:eastAsia="Calibri" w:hAnsi="Calibri"/>
              </w:rPr>
            </w:pPr>
          </w:p>
        </w:tc>
        <w:tc>
          <w:tcPr>
            <w:tcW w:w="900" w:type="dxa"/>
            <w:shd w:val="clear" w:color="auto" w:fill="auto"/>
          </w:tcPr>
          <w:p w14:paraId="264B7C64" w14:textId="77777777" w:rsidR="008D14DD" w:rsidRPr="00F91FF2" w:rsidRDefault="008D14DD" w:rsidP="00771CAF">
            <w:pPr>
              <w:jc w:val="center"/>
              <w:rPr>
                <w:rFonts w:ascii="Calibri" w:eastAsia="Calibri" w:hAnsi="Calibri"/>
              </w:rPr>
            </w:pPr>
          </w:p>
        </w:tc>
        <w:tc>
          <w:tcPr>
            <w:tcW w:w="990" w:type="dxa"/>
            <w:shd w:val="clear" w:color="auto" w:fill="auto"/>
          </w:tcPr>
          <w:p w14:paraId="38EFDAAD" w14:textId="77777777" w:rsidR="008D14DD" w:rsidRPr="00F91FF2" w:rsidRDefault="008D14DD" w:rsidP="00771CAF">
            <w:pPr>
              <w:jc w:val="center"/>
              <w:rPr>
                <w:rFonts w:ascii="Calibri" w:eastAsia="Calibri" w:hAnsi="Calibri"/>
              </w:rPr>
            </w:pPr>
            <w:r>
              <w:rPr>
                <w:rFonts w:ascii="Calibri" w:eastAsia="Calibri" w:hAnsi="Calibri"/>
              </w:rPr>
              <w:t>X</w:t>
            </w:r>
          </w:p>
        </w:tc>
        <w:tc>
          <w:tcPr>
            <w:tcW w:w="900" w:type="dxa"/>
            <w:shd w:val="clear" w:color="auto" w:fill="auto"/>
          </w:tcPr>
          <w:p w14:paraId="64A4EA39" w14:textId="77777777" w:rsidR="008D14DD" w:rsidRPr="00F91FF2" w:rsidRDefault="008D14DD" w:rsidP="00771CAF">
            <w:pPr>
              <w:jc w:val="center"/>
              <w:rPr>
                <w:rFonts w:ascii="Calibri" w:eastAsia="Calibri" w:hAnsi="Calibri"/>
              </w:rPr>
            </w:pPr>
            <w:r>
              <w:rPr>
                <w:rFonts w:ascii="Calibri" w:eastAsia="Calibri" w:hAnsi="Calibri"/>
              </w:rPr>
              <w:t>X</w:t>
            </w:r>
          </w:p>
        </w:tc>
        <w:tc>
          <w:tcPr>
            <w:tcW w:w="990" w:type="dxa"/>
          </w:tcPr>
          <w:p w14:paraId="25BA8292" w14:textId="77777777" w:rsidR="008D14DD" w:rsidRPr="00F91FF2" w:rsidRDefault="008D14DD" w:rsidP="00771CAF">
            <w:pPr>
              <w:jc w:val="center"/>
              <w:rPr>
                <w:rFonts w:ascii="Calibri" w:eastAsia="Calibri" w:hAnsi="Calibri"/>
              </w:rPr>
            </w:pPr>
          </w:p>
        </w:tc>
        <w:tc>
          <w:tcPr>
            <w:tcW w:w="900" w:type="dxa"/>
          </w:tcPr>
          <w:p w14:paraId="7F2FEA29" w14:textId="77777777" w:rsidR="008D14DD" w:rsidRPr="00F91FF2" w:rsidRDefault="008D14DD" w:rsidP="00771CAF">
            <w:pPr>
              <w:jc w:val="center"/>
              <w:rPr>
                <w:rFonts w:ascii="Calibri" w:eastAsia="Calibri" w:hAnsi="Calibri"/>
              </w:rPr>
            </w:pPr>
          </w:p>
        </w:tc>
        <w:tc>
          <w:tcPr>
            <w:tcW w:w="990" w:type="dxa"/>
          </w:tcPr>
          <w:p w14:paraId="6C371FE7" w14:textId="77777777" w:rsidR="008D14DD" w:rsidRPr="00F91FF2" w:rsidRDefault="008D14DD" w:rsidP="00771CAF">
            <w:pPr>
              <w:jc w:val="center"/>
              <w:rPr>
                <w:rFonts w:ascii="Calibri" w:eastAsia="Calibri" w:hAnsi="Calibri"/>
              </w:rPr>
            </w:pPr>
          </w:p>
        </w:tc>
        <w:tc>
          <w:tcPr>
            <w:tcW w:w="900" w:type="dxa"/>
          </w:tcPr>
          <w:p w14:paraId="19CFC83F" w14:textId="77777777" w:rsidR="008D14DD" w:rsidRPr="00F91FF2" w:rsidRDefault="008D14DD" w:rsidP="00771CAF">
            <w:pPr>
              <w:jc w:val="center"/>
              <w:rPr>
                <w:rFonts w:ascii="Calibri" w:eastAsia="Calibri" w:hAnsi="Calibri"/>
              </w:rPr>
            </w:pPr>
          </w:p>
        </w:tc>
      </w:tr>
      <w:tr w:rsidR="008D14DD" w:rsidRPr="00F91FF2" w14:paraId="50D44C3E" w14:textId="77777777" w:rsidTr="00771CAF">
        <w:tc>
          <w:tcPr>
            <w:tcW w:w="1867" w:type="dxa"/>
            <w:shd w:val="clear" w:color="auto" w:fill="auto"/>
          </w:tcPr>
          <w:p w14:paraId="2112BD63" w14:textId="77777777" w:rsidR="008D14DD" w:rsidRPr="00F91FF2" w:rsidRDefault="008D14DD" w:rsidP="00771CAF">
            <w:pPr>
              <w:rPr>
                <w:rFonts w:ascii="Calibri" w:eastAsia="Calibri" w:hAnsi="Calibri"/>
              </w:rPr>
            </w:pPr>
            <w:r w:rsidRPr="00F91FF2">
              <w:rPr>
                <w:rFonts w:ascii="Calibri" w:eastAsia="Calibri" w:hAnsi="Calibri"/>
              </w:rPr>
              <w:t>Kneeling</w:t>
            </w:r>
          </w:p>
        </w:tc>
        <w:tc>
          <w:tcPr>
            <w:tcW w:w="990" w:type="dxa"/>
            <w:shd w:val="clear" w:color="auto" w:fill="auto"/>
          </w:tcPr>
          <w:p w14:paraId="66F83FC7" w14:textId="77777777" w:rsidR="008D14DD" w:rsidRPr="00F91FF2" w:rsidRDefault="008D14DD" w:rsidP="00771CAF">
            <w:pPr>
              <w:jc w:val="center"/>
              <w:rPr>
                <w:rFonts w:ascii="Calibri" w:eastAsia="Calibri" w:hAnsi="Calibri"/>
              </w:rPr>
            </w:pPr>
          </w:p>
        </w:tc>
        <w:tc>
          <w:tcPr>
            <w:tcW w:w="900" w:type="dxa"/>
            <w:shd w:val="clear" w:color="auto" w:fill="auto"/>
          </w:tcPr>
          <w:p w14:paraId="5CB393B4" w14:textId="77777777" w:rsidR="008D14DD" w:rsidRPr="00F91FF2" w:rsidRDefault="008D14DD" w:rsidP="00771CAF">
            <w:pPr>
              <w:jc w:val="center"/>
              <w:rPr>
                <w:rFonts w:ascii="Calibri" w:eastAsia="Calibri" w:hAnsi="Calibri"/>
              </w:rPr>
            </w:pPr>
          </w:p>
        </w:tc>
        <w:tc>
          <w:tcPr>
            <w:tcW w:w="990" w:type="dxa"/>
            <w:shd w:val="clear" w:color="auto" w:fill="auto"/>
          </w:tcPr>
          <w:p w14:paraId="70363522" w14:textId="77777777" w:rsidR="008D14DD" w:rsidRPr="00F91FF2" w:rsidRDefault="008D14DD" w:rsidP="00771CAF">
            <w:pPr>
              <w:jc w:val="center"/>
              <w:rPr>
                <w:rFonts w:ascii="Calibri" w:eastAsia="Calibri" w:hAnsi="Calibri"/>
              </w:rPr>
            </w:pPr>
            <w:r w:rsidRPr="00F91FF2">
              <w:rPr>
                <w:rFonts w:ascii="Calibri" w:eastAsia="Calibri" w:hAnsi="Calibri"/>
              </w:rPr>
              <w:t>X</w:t>
            </w:r>
          </w:p>
        </w:tc>
        <w:tc>
          <w:tcPr>
            <w:tcW w:w="900" w:type="dxa"/>
            <w:shd w:val="clear" w:color="auto" w:fill="auto"/>
          </w:tcPr>
          <w:p w14:paraId="6AA143E6" w14:textId="77777777" w:rsidR="008D14DD" w:rsidRPr="00F91FF2" w:rsidRDefault="008D14DD" w:rsidP="00771CAF">
            <w:pPr>
              <w:jc w:val="center"/>
              <w:rPr>
                <w:rFonts w:ascii="Calibri" w:eastAsia="Calibri" w:hAnsi="Calibri"/>
              </w:rPr>
            </w:pPr>
            <w:r w:rsidRPr="00F91FF2">
              <w:rPr>
                <w:rFonts w:ascii="Calibri" w:eastAsia="Calibri" w:hAnsi="Calibri"/>
              </w:rPr>
              <w:t>X</w:t>
            </w:r>
          </w:p>
        </w:tc>
        <w:tc>
          <w:tcPr>
            <w:tcW w:w="990" w:type="dxa"/>
          </w:tcPr>
          <w:p w14:paraId="47B6B3C8" w14:textId="77777777" w:rsidR="008D14DD" w:rsidRPr="00F91FF2" w:rsidRDefault="008D14DD" w:rsidP="00771CAF">
            <w:pPr>
              <w:jc w:val="center"/>
              <w:rPr>
                <w:rFonts w:ascii="Calibri" w:eastAsia="Calibri" w:hAnsi="Calibri"/>
              </w:rPr>
            </w:pPr>
          </w:p>
        </w:tc>
        <w:tc>
          <w:tcPr>
            <w:tcW w:w="900" w:type="dxa"/>
          </w:tcPr>
          <w:p w14:paraId="471BE8B5" w14:textId="77777777" w:rsidR="008D14DD" w:rsidRPr="00F91FF2" w:rsidRDefault="008D14DD" w:rsidP="00771CAF">
            <w:pPr>
              <w:jc w:val="center"/>
              <w:rPr>
                <w:rFonts w:ascii="Calibri" w:eastAsia="Calibri" w:hAnsi="Calibri"/>
              </w:rPr>
            </w:pPr>
          </w:p>
        </w:tc>
        <w:tc>
          <w:tcPr>
            <w:tcW w:w="990" w:type="dxa"/>
          </w:tcPr>
          <w:p w14:paraId="14BB348F" w14:textId="77777777" w:rsidR="008D14DD" w:rsidRPr="00F91FF2" w:rsidRDefault="008D14DD" w:rsidP="00771CAF">
            <w:pPr>
              <w:jc w:val="center"/>
              <w:rPr>
                <w:rFonts w:ascii="Calibri" w:eastAsia="Calibri" w:hAnsi="Calibri"/>
              </w:rPr>
            </w:pPr>
          </w:p>
        </w:tc>
        <w:tc>
          <w:tcPr>
            <w:tcW w:w="900" w:type="dxa"/>
          </w:tcPr>
          <w:p w14:paraId="6CDC0C64" w14:textId="77777777" w:rsidR="008D14DD" w:rsidRPr="00F91FF2" w:rsidRDefault="008D14DD" w:rsidP="00771CAF">
            <w:pPr>
              <w:jc w:val="center"/>
              <w:rPr>
                <w:rFonts w:ascii="Calibri" w:eastAsia="Calibri" w:hAnsi="Calibri"/>
              </w:rPr>
            </w:pPr>
          </w:p>
        </w:tc>
      </w:tr>
      <w:tr w:rsidR="008D14DD" w:rsidRPr="00F91FF2" w14:paraId="78ADC3A2" w14:textId="77777777" w:rsidTr="00771CAF">
        <w:tc>
          <w:tcPr>
            <w:tcW w:w="1867" w:type="dxa"/>
            <w:shd w:val="clear" w:color="auto" w:fill="auto"/>
          </w:tcPr>
          <w:p w14:paraId="7B7DC05C" w14:textId="77777777" w:rsidR="008D14DD" w:rsidRPr="00F91FF2" w:rsidRDefault="008D14DD" w:rsidP="00771CAF">
            <w:pPr>
              <w:rPr>
                <w:rFonts w:ascii="Calibri" w:eastAsia="Calibri" w:hAnsi="Calibri"/>
              </w:rPr>
            </w:pPr>
            <w:r w:rsidRPr="00F91FF2">
              <w:rPr>
                <w:rFonts w:ascii="Calibri" w:eastAsia="Calibri" w:hAnsi="Calibri"/>
              </w:rPr>
              <w:t>Crawling</w:t>
            </w:r>
          </w:p>
        </w:tc>
        <w:tc>
          <w:tcPr>
            <w:tcW w:w="990" w:type="dxa"/>
            <w:shd w:val="clear" w:color="auto" w:fill="auto"/>
          </w:tcPr>
          <w:p w14:paraId="22498176" w14:textId="77777777" w:rsidR="008D14DD" w:rsidRPr="00F91FF2" w:rsidRDefault="008D14DD" w:rsidP="00771CAF">
            <w:pPr>
              <w:jc w:val="center"/>
              <w:rPr>
                <w:rFonts w:ascii="Calibri" w:eastAsia="Calibri" w:hAnsi="Calibri"/>
              </w:rPr>
            </w:pPr>
          </w:p>
        </w:tc>
        <w:tc>
          <w:tcPr>
            <w:tcW w:w="900" w:type="dxa"/>
            <w:shd w:val="clear" w:color="auto" w:fill="auto"/>
          </w:tcPr>
          <w:p w14:paraId="78F83F0A" w14:textId="77777777" w:rsidR="008D14DD" w:rsidRPr="00F91FF2" w:rsidRDefault="008D14DD" w:rsidP="00771CAF">
            <w:pPr>
              <w:jc w:val="center"/>
              <w:rPr>
                <w:rFonts w:ascii="Calibri" w:eastAsia="Calibri" w:hAnsi="Calibri"/>
              </w:rPr>
            </w:pPr>
          </w:p>
        </w:tc>
        <w:tc>
          <w:tcPr>
            <w:tcW w:w="990" w:type="dxa"/>
            <w:shd w:val="clear" w:color="auto" w:fill="auto"/>
          </w:tcPr>
          <w:p w14:paraId="66976528" w14:textId="77777777" w:rsidR="008D14DD" w:rsidRPr="00F91FF2" w:rsidRDefault="008D14DD" w:rsidP="00771CAF">
            <w:pPr>
              <w:jc w:val="center"/>
              <w:rPr>
                <w:rFonts w:ascii="Calibri" w:eastAsia="Calibri" w:hAnsi="Calibri"/>
              </w:rPr>
            </w:pPr>
            <w:r>
              <w:rPr>
                <w:rFonts w:ascii="Calibri" w:eastAsia="Calibri" w:hAnsi="Calibri"/>
              </w:rPr>
              <w:t>X</w:t>
            </w:r>
          </w:p>
        </w:tc>
        <w:tc>
          <w:tcPr>
            <w:tcW w:w="900" w:type="dxa"/>
            <w:shd w:val="clear" w:color="auto" w:fill="auto"/>
          </w:tcPr>
          <w:p w14:paraId="5910998E" w14:textId="77777777" w:rsidR="008D14DD" w:rsidRPr="00F91FF2" w:rsidRDefault="008D14DD" w:rsidP="00771CAF">
            <w:pPr>
              <w:jc w:val="center"/>
              <w:rPr>
                <w:rFonts w:ascii="Calibri" w:eastAsia="Calibri" w:hAnsi="Calibri"/>
              </w:rPr>
            </w:pPr>
            <w:r>
              <w:rPr>
                <w:rFonts w:ascii="Calibri" w:eastAsia="Calibri" w:hAnsi="Calibri"/>
              </w:rPr>
              <w:t>X</w:t>
            </w:r>
          </w:p>
        </w:tc>
        <w:tc>
          <w:tcPr>
            <w:tcW w:w="990" w:type="dxa"/>
          </w:tcPr>
          <w:p w14:paraId="6CDFB73F" w14:textId="77777777" w:rsidR="008D14DD" w:rsidRPr="00F91FF2" w:rsidRDefault="008D14DD" w:rsidP="00771CAF">
            <w:pPr>
              <w:jc w:val="center"/>
              <w:rPr>
                <w:rFonts w:ascii="Calibri" w:eastAsia="Calibri" w:hAnsi="Calibri"/>
              </w:rPr>
            </w:pPr>
          </w:p>
        </w:tc>
        <w:tc>
          <w:tcPr>
            <w:tcW w:w="900" w:type="dxa"/>
          </w:tcPr>
          <w:p w14:paraId="5D85E3D8" w14:textId="77777777" w:rsidR="008D14DD" w:rsidRPr="00F91FF2" w:rsidRDefault="008D14DD" w:rsidP="00771CAF">
            <w:pPr>
              <w:jc w:val="center"/>
              <w:rPr>
                <w:rFonts w:ascii="Calibri" w:eastAsia="Calibri" w:hAnsi="Calibri"/>
              </w:rPr>
            </w:pPr>
          </w:p>
        </w:tc>
        <w:tc>
          <w:tcPr>
            <w:tcW w:w="990" w:type="dxa"/>
          </w:tcPr>
          <w:p w14:paraId="7482CE53" w14:textId="77777777" w:rsidR="008D14DD" w:rsidRPr="00F91FF2" w:rsidRDefault="008D14DD" w:rsidP="00771CAF">
            <w:pPr>
              <w:jc w:val="center"/>
              <w:rPr>
                <w:rFonts w:ascii="Calibri" w:eastAsia="Calibri" w:hAnsi="Calibri"/>
              </w:rPr>
            </w:pPr>
          </w:p>
        </w:tc>
        <w:tc>
          <w:tcPr>
            <w:tcW w:w="900" w:type="dxa"/>
          </w:tcPr>
          <w:p w14:paraId="593245D4" w14:textId="77777777" w:rsidR="008D14DD" w:rsidRPr="00F91FF2" w:rsidRDefault="008D14DD" w:rsidP="00771CAF">
            <w:pPr>
              <w:jc w:val="center"/>
              <w:rPr>
                <w:rFonts w:ascii="Calibri" w:eastAsia="Calibri" w:hAnsi="Calibri"/>
              </w:rPr>
            </w:pPr>
          </w:p>
        </w:tc>
      </w:tr>
      <w:tr w:rsidR="008D14DD" w:rsidRPr="00F91FF2" w14:paraId="052F8EAE" w14:textId="77777777" w:rsidTr="00771CAF">
        <w:tc>
          <w:tcPr>
            <w:tcW w:w="1867" w:type="dxa"/>
            <w:shd w:val="clear" w:color="auto" w:fill="auto"/>
          </w:tcPr>
          <w:p w14:paraId="3D371417" w14:textId="77777777" w:rsidR="008D14DD" w:rsidRPr="00F91FF2" w:rsidRDefault="008D14DD" w:rsidP="00771CAF">
            <w:pPr>
              <w:rPr>
                <w:rFonts w:ascii="Calibri" w:eastAsia="Calibri" w:hAnsi="Calibri"/>
              </w:rPr>
            </w:pPr>
            <w:r w:rsidRPr="00F91FF2">
              <w:rPr>
                <w:rFonts w:ascii="Calibri" w:eastAsia="Calibri" w:hAnsi="Calibri"/>
              </w:rPr>
              <w:t>Twisting (neck/waist)</w:t>
            </w:r>
          </w:p>
        </w:tc>
        <w:tc>
          <w:tcPr>
            <w:tcW w:w="990" w:type="dxa"/>
            <w:shd w:val="clear" w:color="auto" w:fill="auto"/>
          </w:tcPr>
          <w:p w14:paraId="050A821D" w14:textId="77777777" w:rsidR="008D14DD" w:rsidRPr="00F91FF2" w:rsidRDefault="008D14DD" w:rsidP="00771CAF">
            <w:pPr>
              <w:jc w:val="center"/>
              <w:rPr>
                <w:rFonts w:ascii="Calibri" w:eastAsia="Calibri" w:hAnsi="Calibri"/>
              </w:rPr>
            </w:pPr>
          </w:p>
        </w:tc>
        <w:tc>
          <w:tcPr>
            <w:tcW w:w="900" w:type="dxa"/>
            <w:shd w:val="clear" w:color="auto" w:fill="auto"/>
          </w:tcPr>
          <w:p w14:paraId="7F2E3825" w14:textId="77777777" w:rsidR="008D14DD" w:rsidRPr="00F91FF2" w:rsidRDefault="008D14DD" w:rsidP="00771CAF">
            <w:pPr>
              <w:jc w:val="center"/>
              <w:rPr>
                <w:rFonts w:ascii="Calibri" w:eastAsia="Calibri" w:hAnsi="Calibri"/>
              </w:rPr>
            </w:pPr>
          </w:p>
        </w:tc>
        <w:tc>
          <w:tcPr>
            <w:tcW w:w="990" w:type="dxa"/>
            <w:shd w:val="clear" w:color="auto" w:fill="auto"/>
          </w:tcPr>
          <w:p w14:paraId="2B2CEAB0" w14:textId="77777777" w:rsidR="008D14DD" w:rsidRPr="00F91FF2" w:rsidRDefault="008D14DD" w:rsidP="00771CAF">
            <w:pPr>
              <w:jc w:val="center"/>
              <w:rPr>
                <w:rFonts w:ascii="Calibri" w:eastAsia="Calibri" w:hAnsi="Calibri"/>
              </w:rPr>
            </w:pPr>
          </w:p>
        </w:tc>
        <w:tc>
          <w:tcPr>
            <w:tcW w:w="900" w:type="dxa"/>
            <w:shd w:val="clear" w:color="auto" w:fill="auto"/>
          </w:tcPr>
          <w:p w14:paraId="75343687" w14:textId="77777777" w:rsidR="008D14DD" w:rsidRPr="00F91FF2" w:rsidRDefault="008D14DD" w:rsidP="00771CAF">
            <w:pPr>
              <w:jc w:val="center"/>
              <w:rPr>
                <w:rFonts w:ascii="Calibri" w:eastAsia="Calibri" w:hAnsi="Calibri"/>
              </w:rPr>
            </w:pPr>
          </w:p>
        </w:tc>
        <w:tc>
          <w:tcPr>
            <w:tcW w:w="990" w:type="dxa"/>
          </w:tcPr>
          <w:p w14:paraId="6F1CDC04" w14:textId="77777777" w:rsidR="008D14DD" w:rsidRPr="00F91FF2" w:rsidRDefault="008D14DD" w:rsidP="00771CAF">
            <w:pPr>
              <w:jc w:val="center"/>
              <w:rPr>
                <w:rFonts w:ascii="Calibri" w:eastAsia="Calibri" w:hAnsi="Calibri"/>
              </w:rPr>
            </w:pPr>
          </w:p>
        </w:tc>
        <w:tc>
          <w:tcPr>
            <w:tcW w:w="900" w:type="dxa"/>
          </w:tcPr>
          <w:p w14:paraId="413172C6" w14:textId="77777777" w:rsidR="008D14DD" w:rsidRPr="00F91FF2" w:rsidRDefault="008D14DD" w:rsidP="00771CAF">
            <w:pPr>
              <w:jc w:val="center"/>
              <w:rPr>
                <w:rFonts w:ascii="Calibri" w:eastAsia="Calibri" w:hAnsi="Calibri"/>
              </w:rPr>
            </w:pPr>
          </w:p>
        </w:tc>
        <w:tc>
          <w:tcPr>
            <w:tcW w:w="990" w:type="dxa"/>
          </w:tcPr>
          <w:p w14:paraId="210CF05F" w14:textId="77777777" w:rsidR="008D14DD" w:rsidRPr="00F91FF2" w:rsidRDefault="008D14DD" w:rsidP="00771CAF">
            <w:pPr>
              <w:jc w:val="center"/>
              <w:rPr>
                <w:rFonts w:ascii="Calibri" w:eastAsia="Calibri" w:hAnsi="Calibri"/>
              </w:rPr>
            </w:pPr>
            <w:r>
              <w:rPr>
                <w:rFonts w:ascii="Calibri" w:eastAsia="Calibri" w:hAnsi="Calibri"/>
              </w:rPr>
              <w:t>X</w:t>
            </w:r>
          </w:p>
        </w:tc>
        <w:tc>
          <w:tcPr>
            <w:tcW w:w="900" w:type="dxa"/>
          </w:tcPr>
          <w:p w14:paraId="086E2935" w14:textId="77777777" w:rsidR="008D14DD" w:rsidRPr="00F91FF2" w:rsidRDefault="008D14DD" w:rsidP="00771CAF">
            <w:pPr>
              <w:jc w:val="center"/>
              <w:rPr>
                <w:rFonts w:ascii="Calibri" w:eastAsia="Calibri" w:hAnsi="Calibri"/>
              </w:rPr>
            </w:pPr>
            <w:r>
              <w:rPr>
                <w:rFonts w:ascii="Calibri" w:eastAsia="Calibri" w:hAnsi="Calibri"/>
              </w:rPr>
              <w:t>X</w:t>
            </w:r>
          </w:p>
        </w:tc>
      </w:tr>
      <w:tr w:rsidR="008D14DD" w:rsidRPr="00F91FF2" w14:paraId="2C243BF1" w14:textId="77777777" w:rsidTr="00771CAF">
        <w:tc>
          <w:tcPr>
            <w:tcW w:w="1867" w:type="dxa"/>
            <w:shd w:val="clear" w:color="auto" w:fill="auto"/>
          </w:tcPr>
          <w:p w14:paraId="0C815413" w14:textId="77777777" w:rsidR="008D14DD" w:rsidRPr="00F91FF2" w:rsidRDefault="008D14DD" w:rsidP="00771CAF">
            <w:pPr>
              <w:rPr>
                <w:rFonts w:ascii="Calibri" w:eastAsia="Calibri" w:hAnsi="Calibri"/>
              </w:rPr>
            </w:pPr>
            <w:r w:rsidRPr="00F91FF2">
              <w:rPr>
                <w:rFonts w:ascii="Calibri" w:eastAsia="Calibri" w:hAnsi="Calibri"/>
              </w:rPr>
              <w:t>Is repetitive use of hand(s) required?</w:t>
            </w:r>
          </w:p>
        </w:tc>
        <w:tc>
          <w:tcPr>
            <w:tcW w:w="990" w:type="dxa"/>
            <w:shd w:val="clear" w:color="auto" w:fill="auto"/>
          </w:tcPr>
          <w:p w14:paraId="58830C7B" w14:textId="77777777" w:rsidR="008D14DD" w:rsidRPr="00F91FF2" w:rsidRDefault="008D14DD" w:rsidP="00771CAF">
            <w:pPr>
              <w:jc w:val="center"/>
              <w:rPr>
                <w:rFonts w:ascii="Calibri" w:eastAsia="Calibri" w:hAnsi="Calibri"/>
              </w:rPr>
            </w:pPr>
          </w:p>
        </w:tc>
        <w:tc>
          <w:tcPr>
            <w:tcW w:w="900" w:type="dxa"/>
            <w:shd w:val="clear" w:color="auto" w:fill="auto"/>
          </w:tcPr>
          <w:p w14:paraId="3682B1A3" w14:textId="77777777" w:rsidR="008D14DD" w:rsidRPr="00F91FF2" w:rsidRDefault="008D14DD" w:rsidP="00771CAF">
            <w:pPr>
              <w:jc w:val="center"/>
              <w:rPr>
                <w:rFonts w:ascii="Calibri" w:eastAsia="Calibri" w:hAnsi="Calibri"/>
              </w:rPr>
            </w:pPr>
          </w:p>
        </w:tc>
        <w:tc>
          <w:tcPr>
            <w:tcW w:w="990" w:type="dxa"/>
            <w:shd w:val="clear" w:color="auto" w:fill="auto"/>
          </w:tcPr>
          <w:p w14:paraId="4EE583B8" w14:textId="77777777" w:rsidR="008D14DD" w:rsidRPr="00F91FF2" w:rsidRDefault="008D14DD" w:rsidP="00771CAF">
            <w:pPr>
              <w:jc w:val="center"/>
              <w:rPr>
                <w:rFonts w:ascii="Calibri" w:eastAsia="Calibri" w:hAnsi="Calibri"/>
              </w:rPr>
            </w:pPr>
          </w:p>
        </w:tc>
        <w:tc>
          <w:tcPr>
            <w:tcW w:w="900" w:type="dxa"/>
            <w:shd w:val="clear" w:color="auto" w:fill="auto"/>
          </w:tcPr>
          <w:p w14:paraId="55FB0AF3" w14:textId="77777777" w:rsidR="008D14DD" w:rsidRPr="00F91FF2" w:rsidRDefault="008D14DD" w:rsidP="00771CAF">
            <w:pPr>
              <w:jc w:val="center"/>
              <w:rPr>
                <w:rFonts w:ascii="Calibri" w:eastAsia="Calibri" w:hAnsi="Calibri"/>
              </w:rPr>
            </w:pPr>
          </w:p>
        </w:tc>
        <w:tc>
          <w:tcPr>
            <w:tcW w:w="990" w:type="dxa"/>
          </w:tcPr>
          <w:p w14:paraId="1ADFF5B4" w14:textId="77777777" w:rsidR="008D14DD" w:rsidRPr="00F91FF2" w:rsidRDefault="008D14DD" w:rsidP="00771CAF">
            <w:pPr>
              <w:jc w:val="center"/>
              <w:rPr>
                <w:rFonts w:ascii="Calibri" w:eastAsia="Calibri" w:hAnsi="Calibri"/>
              </w:rPr>
            </w:pPr>
          </w:p>
        </w:tc>
        <w:tc>
          <w:tcPr>
            <w:tcW w:w="900" w:type="dxa"/>
          </w:tcPr>
          <w:p w14:paraId="1CE1C3AC" w14:textId="77777777" w:rsidR="008D14DD" w:rsidRPr="00F91FF2" w:rsidRDefault="008D14DD" w:rsidP="00771CAF">
            <w:pPr>
              <w:jc w:val="center"/>
              <w:rPr>
                <w:rFonts w:ascii="Calibri" w:eastAsia="Calibri" w:hAnsi="Calibri"/>
              </w:rPr>
            </w:pPr>
          </w:p>
        </w:tc>
        <w:tc>
          <w:tcPr>
            <w:tcW w:w="990" w:type="dxa"/>
          </w:tcPr>
          <w:p w14:paraId="1C1C69B0" w14:textId="77777777" w:rsidR="008D14DD" w:rsidRPr="00F91FF2" w:rsidRDefault="008D14DD" w:rsidP="00771CAF">
            <w:pPr>
              <w:jc w:val="center"/>
              <w:rPr>
                <w:rFonts w:ascii="Calibri" w:eastAsia="Calibri" w:hAnsi="Calibri"/>
              </w:rPr>
            </w:pPr>
            <w:r>
              <w:rPr>
                <w:rFonts w:ascii="Calibri" w:eastAsia="Calibri" w:hAnsi="Calibri"/>
              </w:rPr>
              <w:t>X</w:t>
            </w:r>
          </w:p>
        </w:tc>
        <w:tc>
          <w:tcPr>
            <w:tcW w:w="900" w:type="dxa"/>
          </w:tcPr>
          <w:p w14:paraId="090F545D" w14:textId="77777777" w:rsidR="008D14DD" w:rsidRPr="00F91FF2" w:rsidRDefault="008D14DD" w:rsidP="00771CAF">
            <w:pPr>
              <w:jc w:val="center"/>
              <w:rPr>
                <w:rFonts w:ascii="Calibri" w:eastAsia="Calibri" w:hAnsi="Calibri"/>
              </w:rPr>
            </w:pPr>
            <w:r>
              <w:rPr>
                <w:rFonts w:ascii="Calibri" w:eastAsia="Calibri" w:hAnsi="Calibri"/>
              </w:rPr>
              <w:t>X</w:t>
            </w:r>
          </w:p>
        </w:tc>
      </w:tr>
      <w:tr w:rsidR="008D14DD" w:rsidRPr="00F91FF2" w14:paraId="773BF109" w14:textId="77777777" w:rsidTr="00771CAF">
        <w:tc>
          <w:tcPr>
            <w:tcW w:w="1867" w:type="dxa"/>
            <w:shd w:val="clear" w:color="auto" w:fill="auto"/>
          </w:tcPr>
          <w:p w14:paraId="051C6352" w14:textId="77777777" w:rsidR="008D14DD" w:rsidRPr="00F91FF2" w:rsidRDefault="008D14DD" w:rsidP="00771CAF">
            <w:pPr>
              <w:rPr>
                <w:rFonts w:ascii="Calibri" w:eastAsia="Calibri" w:hAnsi="Calibri"/>
              </w:rPr>
            </w:pPr>
            <w:r w:rsidRPr="00F91FF2">
              <w:rPr>
                <w:rFonts w:ascii="Calibri" w:eastAsia="Calibri" w:hAnsi="Calibri"/>
              </w:rPr>
              <w:t>Simple Grasping (R or L)</w:t>
            </w:r>
          </w:p>
        </w:tc>
        <w:tc>
          <w:tcPr>
            <w:tcW w:w="990" w:type="dxa"/>
            <w:shd w:val="clear" w:color="auto" w:fill="auto"/>
          </w:tcPr>
          <w:p w14:paraId="2D1B014E" w14:textId="77777777" w:rsidR="008D14DD" w:rsidRPr="00F91FF2" w:rsidRDefault="008D14DD" w:rsidP="00771CAF">
            <w:pPr>
              <w:jc w:val="center"/>
              <w:rPr>
                <w:rFonts w:ascii="Calibri" w:eastAsia="Calibri" w:hAnsi="Calibri"/>
              </w:rPr>
            </w:pPr>
          </w:p>
        </w:tc>
        <w:tc>
          <w:tcPr>
            <w:tcW w:w="900" w:type="dxa"/>
            <w:shd w:val="clear" w:color="auto" w:fill="auto"/>
          </w:tcPr>
          <w:p w14:paraId="000DCFE0" w14:textId="77777777" w:rsidR="008D14DD" w:rsidRPr="00F91FF2" w:rsidRDefault="008D14DD" w:rsidP="00771CAF">
            <w:pPr>
              <w:jc w:val="center"/>
              <w:rPr>
                <w:rFonts w:ascii="Calibri" w:eastAsia="Calibri" w:hAnsi="Calibri"/>
              </w:rPr>
            </w:pPr>
          </w:p>
        </w:tc>
        <w:tc>
          <w:tcPr>
            <w:tcW w:w="990" w:type="dxa"/>
            <w:shd w:val="clear" w:color="auto" w:fill="auto"/>
          </w:tcPr>
          <w:p w14:paraId="2CEC833E" w14:textId="77777777" w:rsidR="008D14DD" w:rsidRPr="00F91FF2" w:rsidRDefault="008D14DD" w:rsidP="00771CAF">
            <w:pPr>
              <w:jc w:val="center"/>
              <w:rPr>
                <w:rFonts w:ascii="Calibri" w:eastAsia="Calibri" w:hAnsi="Calibri"/>
              </w:rPr>
            </w:pPr>
          </w:p>
        </w:tc>
        <w:tc>
          <w:tcPr>
            <w:tcW w:w="900" w:type="dxa"/>
            <w:shd w:val="clear" w:color="auto" w:fill="auto"/>
          </w:tcPr>
          <w:p w14:paraId="0873A437" w14:textId="77777777" w:rsidR="008D14DD" w:rsidRPr="00F91FF2" w:rsidRDefault="008D14DD" w:rsidP="00771CAF">
            <w:pPr>
              <w:jc w:val="center"/>
              <w:rPr>
                <w:rFonts w:ascii="Calibri" w:eastAsia="Calibri" w:hAnsi="Calibri"/>
              </w:rPr>
            </w:pPr>
          </w:p>
        </w:tc>
        <w:tc>
          <w:tcPr>
            <w:tcW w:w="990" w:type="dxa"/>
          </w:tcPr>
          <w:p w14:paraId="576F860E" w14:textId="77777777" w:rsidR="008D14DD" w:rsidRPr="00F91FF2" w:rsidRDefault="008D14DD" w:rsidP="00771CAF">
            <w:pPr>
              <w:jc w:val="center"/>
              <w:rPr>
                <w:rFonts w:ascii="Calibri" w:eastAsia="Calibri" w:hAnsi="Calibri"/>
              </w:rPr>
            </w:pPr>
          </w:p>
        </w:tc>
        <w:tc>
          <w:tcPr>
            <w:tcW w:w="900" w:type="dxa"/>
          </w:tcPr>
          <w:p w14:paraId="6C76AA24" w14:textId="77777777" w:rsidR="008D14DD" w:rsidRPr="00F91FF2" w:rsidRDefault="008D14DD" w:rsidP="00771CAF">
            <w:pPr>
              <w:jc w:val="center"/>
              <w:rPr>
                <w:rFonts w:ascii="Calibri" w:eastAsia="Calibri" w:hAnsi="Calibri"/>
              </w:rPr>
            </w:pPr>
          </w:p>
        </w:tc>
        <w:tc>
          <w:tcPr>
            <w:tcW w:w="990" w:type="dxa"/>
          </w:tcPr>
          <w:p w14:paraId="1F6A05DD" w14:textId="77777777" w:rsidR="008D14DD" w:rsidRPr="00F91FF2" w:rsidRDefault="008D14DD" w:rsidP="00771CAF">
            <w:pPr>
              <w:jc w:val="center"/>
              <w:rPr>
                <w:rFonts w:ascii="Calibri" w:eastAsia="Calibri" w:hAnsi="Calibri"/>
              </w:rPr>
            </w:pPr>
            <w:r>
              <w:rPr>
                <w:rFonts w:ascii="Calibri" w:eastAsia="Calibri" w:hAnsi="Calibri"/>
              </w:rPr>
              <w:t>X</w:t>
            </w:r>
          </w:p>
        </w:tc>
        <w:tc>
          <w:tcPr>
            <w:tcW w:w="900" w:type="dxa"/>
          </w:tcPr>
          <w:p w14:paraId="416FC095" w14:textId="77777777" w:rsidR="008D14DD" w:rsidRPr="00F91FF2" w:rsidRDefault="008D14DD" w:rsidP="00771CAF">
            <w:pPr>
              <w:jc w:val="center"/>
              <w:rPr>
                <w:rFonts w:ascii="Calibri" w:eastAsia="Calibri" w:hAnsi="Calibri"/>
              </w:rPr>
            </w:pPr>
            <w:r>
              <w:rPr>
                <w:rFonts w:ascii="Calibri" w:eastAsia="Calibri" w:hAnsi="Calibri"/>
              </w:rPr>
              <w:t>X</w:t>
            </w:r>
          </w:p>
        </w:tc>
      </w:tr>
      <w:tr w:rsidR="008D14DD" w:rsidRPr="00F91FF2" w14:paraId="1BA9B0C2" w14:textId="77777777" w:rsidTr="00771CAF">
        <w:tc>
          <w:tcPr>
            <w:tcW w:w="1867" w:type="dxa"/>
            <w:shd w:val="clear" w:color="auto" w:fill="auto"/>
          </w:tcPr>
          <w:p w14:paraId="519AEF76" w14:textId="77777777" w:rsidR="008D14DD" w:rsidRPr="00F91FF2" w:rsidRDefault="008D14DD" w:rsidP="00771CAF">
            <w:pPr>
              <w:rPr>
                <w:rFonts w:ascii="Calibri" w:eastAsia="Calibri" w:hAnsi="Calibri"/>
              </w:rPr>
            </w:pPr>
            <w:r w:rsidRPr="00F91FF2">
              <w:rPr>
                <w:rFonts w:ascii="Calibri" w:eastAsia="Calibri" w:hAnsi="Calibri"/>
              </w:rPr>
              <w:t>Power Grasping (R or L)</w:t>
            </w:r>
          </w:p>
        </w:tc>
        <w:tc>
          <w:tcPr>
            <w:tcW w:w="990" w:type="dxa"/>
            <w:shd w:val="clear" w:color="auto" w:fill="auto"/>
          </w:tcPr>
          <w:p w14:paraId="3FE1722F" w14:textId="77777777" w:rsidR="008D14DD" w:rsidRPr="00F91FF2" w:rsidRDefault="008D14DD" w:rsidP="00771CAF">
            <w:pPr>
              <w:jc w:val="center"/>
              <w:rPr>
                <w:rFonts w:ascii="Calibri" w:eastAsia="Calibri" w:hAnsi="Calibri"/>
              </w:rPr>
            </w:pPr>
          </w:p>
        </w:tc>
        <w:tc>
          <w:tcPr>
            <w:tcW w:w="900" w:type="dxa"/>
            <w:shd w:val="clear" w:color="auto" w:fill="auto"/>
          </w:tcPr>
          <w:p w14:paraId="46E659A1" w14:textId="77777777" w:rsidR="008D14DD" w:rsidRPr="00F91FF2" w:rsidRDefault="008D14DD" w:rsidP="00771CAF">
            <w:pPr>
              <w:jc w:val="center"/>
              <w:rPr>
                <w:rFonts w:ascii="Calibri" w:eastAsia="Calibri" w:hAnsi="Calibri"/>
              </w:rPr>
            </w:pPr>
          </w:p>
        </w:tc>
        <w:tc>
          <w:tcPr>
            <w:tcW w:w="990" w:type="dxa"/>
            <w:shd w:val="clear" w:color="auto" w:fill="auto"/>
          </w:tcPr>
          <w:p w14:paraId="0E094630" w14:textId="77777777" w:rsidR="008D14DD" w:rsidRPr="00F91FF2" w:rsidRDefault="008D14DD" w:rsidP="00771CAF">
            <w:pPr>
              <w:jc w:val="center"/>
              <w:rPr>
                <w:rFonts w:ascii="Calibri" w:eastAsia="Calibri" w:hAnsi="Calibri"/>
              </w:rPr>
            </w:pPr>
          </w:p>
        </w:tc>
        <w:tc>
          <w:tcPr>
            <w:tcW w:w="900" w:type="dxa"/>
            <w:shd w:val="clear" w:color="auto" w:fill="auto"/>
          </w:tcPr>
          <w:p w14:paraId="14D66AF8" w14:textId="77777777" w:rsidR="008D14DD" w:rsidRPr="00F91FF2" w:rsidRDefault="008D14DD" w:rsidP="00771CAF">
            <w:pPr>
              <w:jc w:val="center"/>
              <w:rPr>
                <w:rFonts w:ascii="Calibri" w:eastAsia="Calibri" w:hAnsi="Calibri"/>
              </w:rPr>
            </w:pPr>
          </w:p>
        </w:tc>
        <w:tc>
          <w:tcPr>
            <w:tcW w:w="990" w:type="dxa"/>
          </w:tcPr>
          <w:p w14:paraId="00D2632C" w14:textId="77777777" w:rsidR="008D14DD" w:rsidRPr="00F91FF2" w:rsidRDefault="008D14DD" w:rsidP="00771CAF">
            <w:pPr>
              <w:jc w:val="center"/>
              <w:rPr>
                <w:rFonts w:ascii="Calibri" w:eastAsia="Calibri" w:hAnsi="Calibri"/>
              </w:rPr>
            </w:pPr>
            <w:r>
              <w:rPr>
                <w:rFonts w:ascii="Calibri" w:eastAsia="Calibri" w:hAnsi="Calibri"/>
              </w:rPr>
              <w:t>X</w:t>
            </w:r>
          </w:p>
        </w:tc>
        <w:tc>
          <w:tcPr>
            <w:tcW w:w="900" w:type="dxa"/>
          </w:tcPr>
          <w:p w14:paraId="22332F81" w14:textId="77777777" w:rsidR="008D14DD" w:rsidRPr="00F91FF2" w:rsidRDefault="008D14DD" w:rsidP="00771CAF">
            <w:pPr>
              <w:jc w:val="center"/>
              <w:rPr>
                <w:rFonts w:ascii="Calibri" w:eastAsia="Calibri" w:hAnsi="Calibri"/>
              </w:rPr>
            </w:pPr>
            <w:r>
              <w:rPr>
                <w:rFonts w:ascii="Calibri" w:eastAsia="Calibri" w:hAnsi="Calibri"/>
              </w:rPr>
              <w:t>X</w:t>
            </w:r>
          </w:p>
        </w:tc>
        <w:tc>
          <w:tcPr>
            <w:tcW w:w="990" w:type="dxa"/>
          </w:tcPr>
          <w:p w14:paraId="20B23B43" w14:textId="77777777" w:rsidR="008D14DD" w:rsidRPr="00F91FF2" w:rsidRDefault="008D14DD" w:rsidP="00771CAF">
            <w:pPr>
              <w:jc w:val="center"/>
              <w:rPr>
                <w:rFonts w:ascii="Calibri" w:eastAsia="Calibri" w:hAnsi="Calibri"/>
              </w:rPr>
            </w:pPr>
          </w:p>
        </w:tc>
        <w:tc>
          <w:tcPr>
            <w:tcW w:w="900" w:type="dxa"/>
          </w:tcPr>
          <w:p w14:paraId="70983EAF" w14:textId="77777777" w:rsidR="008D14DD" w:rsidRPr="00F91FF2" w:rsidRDefault="008D14DD" w:rsidP="00771CAF">
            <w:pPr>
              <w:jc w:val="center"/>
              <w:rPr>
                <w:rFonts w:ascii="Calibri" w:eastAsia="Calibri" w:hAnsi="Calibri"/>
              </w:rPr>
            </w:pPr>
          </w:p>
        </w:tc>
      </w:tr>
      <w:tr w:rsidR="008D14DD" w:rsidRPr="00F91FF2" w14:paraId="329EF58A" w14:textId="77777777" w:rsidTr="00771CAF">
        <w:tc>
          <w:tcPr>
            <w:tcW w:w="1867" w:type="dxa"/>
            <w:shd w:val="clear" w:color="auto" w:fill="auto"/>
          </w:tcPr>
          <w:p w14:paraId="57EEB102" w14:textId="77777777" w:rsidR="008D14DD" w:rsidRPr="00F91FF2" w:rsidRDefault="008D14DD" w:rsidP="00771CAF">
            <w:pPr>
              <w:rPr>
                <w:rFonts w:ascii="Calibri" w:eastAsia="Calibri" w:hAnsi="Calibri"/>
              </w:rPr>
            </w:pPr>
            <w:r w:rsidRPr="00F91FF2">
              <w:rPr>
                <w:rFonts w:ascii="Calibri" w:eastAsia="Calibri" w:hAnsi="Calibri"/>
              </w:rPr>
              <w:t>Fine Manipulation (R or L)</w:t>
            </w:r>
          </w:p>
        </w:tc>
        <w:tc>
          <w:tcPr>
            <w:tcW w:w="990" w:type="dxa"/>
            <w:shd w:val="clear" w:color="auto" w:fill="auto"/>
          </w:tcPr>
          <w:p w14:paraId="7B096BD8" w14:textId="77777777" w:rsidR="008D14DD" w:rsidRPr="00F91FF2" w:rsidRDefault="008D14DD" w:rsidP="00771CAF">
            <w:pPr>
              <w:jc w:val="center"/>
              <w:rPr>
                <w:rFonts w:ascii="Calibri" w:eastAsia="Calibri" w:hAnsi="Calibri"/>
              </w:rPr>
            </w:pPr>
          </w:p>
        </w:tc>
        <w:tc>
          <w:tcPr>
            <w:tcW w:w="900" w:type="dxa"/>
            <w:shd w:val="clear" w:color="auto" w:fill="auto"/>
          </w:tcPr>
          <w:p w14:paraId="337B40AB" w14:textId="77777777" w:rsidR="008D14DD" w:rsidRPr="00F91FF2" w:rsidRDefault="008D14DD" w:rsidP="00771CAF">
            <w:pPr>
              <w:jc w:val="center"/>
              <w:rPr>
                <w:rFonts w:ascii="Calibri" w:eastAsia="Calibri" w:hAnsi="Calibri"/>
              </w:rPr>
            </w:pPr>
          </w:p>
        </w:tc>
        <w:tc>
          <w:tcPr>
            <w:tcW w:w="990" w:type="dxa"/>
            <w:shd w:val="clear" w:color="auto" w:fill="auto"/>
          </w:tcPr>
          <w:p w14:paraId="1A6CBC10" w14:textId="77777777" w:rsidR="008D14DD" w:rsidRPr="00F91FF2" w:rsidRDefault="008D14DD" w:rsidP="00771CAF">
            <w:pPr>
              <w:jc w:val="center"/>
              <w:rPr>
                <w:rFonts w:ascii="Calibri" w:eastAsia="Calibri" w:hAnsi="Calibri"/>
              </w:rPr>
            </w:pPr>
          </w:p>
        </w:tc>
        <w:tc>
          <w:tcPr>
            <w:tcW w:w="900" w:type="dxa"/>
            <w:shd w:val="clear" w:color="auto" w:fill="auto"/>
          </w:tcPr>
          <w:p w14:paraId="5877606B" w14:textId="77777777" w:rsidR="008D14DD" w:rsidRPr="00F91FF2" w:rsidRDefault="008D14DD" w:rsidP="00771CAF">
            <w:pPr>
              <w:jc w:val="center"/>
              <w:rPr>
                <w:rFonts w:ascii="Calibri" w:eastAsia="Calibri" w:hAnsi="Calibri"/>
              </w:rPr>
            </w:pPr>
          </w:p>
        </w:tc>
        <w:tc>
          <w:tcPr>
            <w:tcW w:w="990" w:type="dxa"/>
          </w:tcPr>
          <w:p w14:paraId="76BAC1F5" w14:textId="77777777" w:rsidR="008D14DD" w:rsidRPr="00F91FF2" w:rsidRDefault="008D14DD" w:rsidP="00771CAF">
            <w:pPr>
              <w:jc w:val="center"/>
              <w:rPr>
                <w:rFonts w:ascii="Calibri" w:eastAsia="Calibri" w:hAnsi="Calibri"/>
              </w:rPr>
            </w:pPr>
          </w:p>
        </w:tc>
        <w:tc>
          <w:tcPr>
            <w:tcW w:w="900" w:type="dxa"/>
          </w:tcPr>
          <w:p w14:paraId="75AFD314" w14:textId="77777777" w:rsidR="008D14DD" w:rsidRPr="00F91FF2" w:rsidRDefault="008D14DD" w:rsidP="00771CAF">
            <w:pPr>
              <w:jc w:val="center"/>
              <w:rPr>
                <w:rFonts w:ascii="Calibri" w:eastAsia="Calibri" w:hAnsi="Calibri"/>
              </w:rPr>
            </w:pPr>
          </w:p>
        </w:tc>
        <w:tc>
          <w:tcPr>
            <w:tcW w:w="990" w:type="dxa"/>
          </w:tcPr>
          <w:p w14:paraId="7541A8DD" w14:textId="77777777" w:rsidR="008D14DD" w:rsidRPr="00F91FF2" w:rsidRDefault="008D14DD" w:rsidP="00771CAF">
            <w:pPr>
              <w:jc w:val="center"/>
              <w:rPr>
                <w:rFonts w:ascii="Calibri" w:eastAsia="Calibri" w:hAnsi="Calibri"/>
              </w:rPr>
            </w:pPr>
            <w:r>
              <w:rPr>
                <w:rFonts w:ascii="Calibri" w:eastAsia="Calibri" w:hAnsi="Calibri"/>
              </w:rPr>
              <w:t>X</w:t>
            </w:r>
          </w:p>
        </w:tc>
        <w:tc>
          <w:tcPr>
            <w:tcW w:w="900" w:type="dxa"/>
          </w:tcPr>
          <w:p w14:paraId="72F81733" w14:textId="77777777" w:rsidR="008D14DD" w:rsidRPr="00F91FF2" w:rsidRDefault="008D14DD" w:rsidP="00771CAF">
            <w:pPr>
              <w:jc w:val="center"/>
              <w:rPr>
                <w:rFonts w:ascii="Calibri" w:eastAsia="Calibri" w:hAnsi="Calibri"/>
              </w:rPr>
            </w:pPr>
            <w:r>
              <w:rPr>
                <w:rFonts w:ascii="Calibri" w:eastAsia="Calibri" w:hAnsi="Calibri"/>
              </w:rPr>
              <w:t>X</w:t>
            </w:r>
          </w:p>
        </w:tc>
      </w:tr>
      <w:tr w:rsidR="008D14DD" w:rsidRPr="00F91FF2" w14:paraId="6135332D" w14:textId="77777777" w:rsidTr="00771CAF">
        <w:tc>
          <w:tcPr>
            <w:tcW w:w="1867" w:type="dxa"/>
            <w:shd w:val="clear" w:color="auto" w:fill="auto"/>
          </w:tcPr>
          <w:p w14:paraId="173E8C46" w14:textId="77777777" w:rsidR="008D14DD" w:rsidRPr="00F91FF2" w:rsidRDefault="008D14DD" w:rsidP="00771CAF">
            <w:pPr>
              <w:rPr>
                <w:rFonts w:ascii="Calibri" w:eastAsia="Calibri" w:hAnsi="Calibri"/>
              </w:rPr>
            </w:pPr>
            <w:r w:rsidRPr="00F91FF2">
              <w:rPr>
                <w:rFonts w:ascii="Calibri" w:eastAsia="Calibri" w:hAnsi="Calibri"/>
              </w:rPr>
              <w:t>Pushing/Pulling (R or L)</w:t>
            </w:r>
          </w:p>
        </w:tc>
        <w:tc>
          <w:tcPr>
            <w:tcW w:w="990" w:type="dxa"/>
            <w:shd w:val="clear" w:color="auto" w:fill="auto"/>
          </w:tcPr>
          <w:p w14:paraId="55980470" w14:textId="77777777" w:rsidR="008D14DD" w:rsidRPr="00F91FF2" w:rsidRDefault="008D14DD" w:rsidP="00771CAF">
            <w:pPr>
              <w:jc w:val="center"/>
              <w:rPr>
                <w:rFonts w:ascii="Calibri" w:eastAsia="Calibri" w:hAnsi="Calibri"/>
              </w:rPr>
            </w:pPr>
          </w:p>
        </w:tc>
        <w:tc>
          <w:tcPr>
            <w:tcW w:w="900" w:type="dxa"/>
            <w:shd w:val="clear" w:color="auto" w:fill="auto"/>
          </w:tcPr>
          <w:p w14:paraId="43EF2091" w14:textId="77777777" w:rsidR="008D14DD" w:rsidRPr="00F91FF2" w:rsidRDefault="008D14DD" w:rsidP="00771CAF">
            <w:pPr>
              <w:jc w:val="center"/>
              <w:rPr>
                <w:rFonts w:ascii="Calibri" w:eastAsia="Calibri" w:hAnsi="Calibri"/>
              </w:rPr>
            </w:pPr>
          </w:p>
        </w:tc>
        <w:tc>
          <w:tcPr>
            <w:tcW w:w="990" w:type="dxa"/>
            <w:shd w:val="clear" w:color="auto" w:fill="auto"/>
          </w:tcPr>
          <w:p w14:paraId="47C13963" w14:textId="77777777" w:rsidR="008D14DD" w:rsidRPr="00F91FF2" w:rsidRDefault="008D14DD" w:rsidP="00771CAF">
            <w:pPr>
              <w:jc w:val="center"/>
              <w:rPr>
                <w:rFonts w:ascii="Calibri" w:eastAsia="Calibri" w:hAnsi="Calibri"/>
              </w:rPr>
            </w:pPr>
          </w:p>
        </w:tc>
        <w:tc>
          <w:tcPr>
            <w:tcW w:w="900" w:type="dxa"/>
            <w:shd w:val="clear" w:color="auto" w:fill="auto"/>
          </w:tcPr>
          <w:p w14:paraId="5AC35538" w14:textId="77777777" w:rsidR="008D14DD" w:rsidRPr="00F91FF2" w:rsidRDefault="008D14DD" w:rsidP="00771CAF">
            <w:pPr>
              <w:jc w:val="center"/>
              <w:rPr>
                <w:rFonts w:ascii="Calibri" w:eastAsia="Calibri" w:hAnsi="Calibri"/>
              </w:rPr>
            </w:pPr>
          </w:p>
        </w:tc>
        <w:tc>
          <w:tcPr>
            <w:tcW w:w="990" w:type="dxa"/>
          </w:tcPr>
          <w:p w14:paraId="12A91F69" w14:textId="77777777" w:rsidR="008D14DD" w:rsidRPr="00F91FF2" w:rsidRDefault="008D14DD" w:rsidP="00771CAF">
            <w:pPr>
              <w:jc w:val="center"/>
              <w:rPr>
                <w:rFonts w:ascii="Calibri" w:eastAsia="Calibri" w:hAnsi="Calibri"/>
              </w:rPr>
            </w:pPr>
            <w:r>
              <w:rPr>
                <w:rFonts w:ascii="Calibri" w:eastAsia="Calibri" w:hAnsi="Calibri"/>
              </w:rPr>
              <w:t>X</w:t>
            </w:r>
          </w:p>
        </w:tc>
        <w:tc>
          <w:tcPr>
            <w:tcW w:w="900" w:type="dxa"/>
          </w:tcPr>
          <w:p w14:paraId="7D26BF5B" w14:textId="77777777" w:rsidR="008D14DD" w:rsidRPr="00F91FF2" w:rsidRDefault="008D14DD" w:rsidP="00771CAF">
            <w:pPr>
              <w:jc w:val="center"/>
              <w:rPr>
                <w:rFonts w:ascii="Calibri" w:eastAsia="Calibri" w:hAnsi="Calibri"/>
              </w:rPr>
            </w:pPr>
            <w:r>
              <w:rPr>
                <w:rFonts w:ascii="Calibri" w:eastAsia="Calibri" w:hAnsi="Calibri"/>
              </w:rPr>
              <w:t>X</w:t>
            </w:r>
          </w:p>
        </w:tc>
        <w:tc>
          <w:tcPr>
            <w:tcW w:w="990" w:type="dxa"/>
          </w:tcPr>
          <w:p w14:paraId="5287F973" w14:textId="77777777" w:rsidR="008D14DD" w:rsidRPr="00F91FF2" w:rsidRDefault="008D14DD" w:rsidP="00771CAF">
            <w:pPr>
              <w:jc w:val="center"/>
              <w:rPr>
                <w:rFonts w:ascii="Calibri" w:eastAsia="Calibri" w:hAnsi="Calibri"/>
              </w:rPr>
            </w:pPr>
          </w:p>
        </w:tc>
        <w:tc>
          <w:tcPr>
            <w:tcW w:w="900" w:type="dxa"/>
          </w:tcPr>
          <w:p w14:paraId="45798020" w14:textId="77777777" w:rsidR="008D14DD" w:rsidRPr="00F91FF2" w:rsidRDefault="008D14DD" w:rsidP="00771CAF">
            <w:pPr>
              <w:jc w:val="center"/>
              <w:rPr>
                <w:rFonts w:ascii="Calibri" w:eastAsia="Calibri" w:hAnsi="Calibri"/>
              </w:rPr>
            </w:pPr>
          </w:p>
        </w:tc>
      </w:tr>
      <w:tr w:rsidR="008D14DD" w:rsidRPr="00F91FF2" w14:paraId="3F9D10EC" w14:textId="77777777" w:rsidTr="00771CAF">
        <w:tc>
          <w:tcPr>
            <w:tcW w:w="1867" w:type="dxa"/>
            <w:shd w:val="clear" w:color="auto" w:fill="auto"/>
          </w:tcPr>
          <w:p w14:paraId="50F9203C" w14:textId="77777777" w:rsidR="008D14DD" w:rsidRPr="00F91FF2" w:rsidRDefault="008D14DD" w:rsidP="00771CAF">
            <w:pPr>
              <w:rPr>
                <w:rFonts w:ascii="Calibri" w:eastAsia="Calibri" w:hAnsi="Calibri"/>
              </w:rPr>
            </w:pPr>
            <w:r w:rsidRPr="00F91FF2">
              <w:rPr>
                <w:rFonts w:ascii="Calibri" w:eastAsia="Calibri" w:hAnsi="Calibri"/>
              </w:rPr>
              <w:t>Reaching (above/below shoulder level)</w:t>
            </w:r>
          </w:p>
        </w:tc>
        <w:tc>
          <w:tcPr>
            <w:tcW w:w="990" w:type="dxa"/>
            <w:shd w:val="clear" w:color="auto" w:fill="auto"/>
          </w:tcPr>
          <w:p w14:paraId="0056844E" w14:textId="77777777" w:rsidR="008D14DD" w:rsidRPr="00F91FF2" w:rsidRDefault="008D14DD" w:rsidP="00771CAF">
            <w:pPr>
              <w:jc w:val="center"/>
              <w:rPr>
                <w:rFonts w:ascii="Calibri" w:eastAsia="Calibri" w:hAnsi="Calibri"/>
              </w:rPr>
            </w:pPr>
          </w:p>
        </w:tc>
        <w:tc>
          <w:tcPr>
            <w:tcW w:w="900" w:type="dxa"/>
            <w:shd w:val="clear" w:color="auto" w:fill="auto"/>
          </w:tcPr>
          <w:p w14:paraId="121E4409" w14:textId="77777777" w:rsidR="008D14DD" w:rsidRPr="00F91FF2" w:rsidRDefault="008D14DD" w:rsidP="00771CAF">
            <w:pPr>
              <w:jc w:val="center"/>
              <w:rPr>
                <w:rFonts w:ascii="Calibri" w:eastAsia="Calibri" w:hAnsi="Calibri"/>
              </w:rPr>
            </w:pPr>
          </w:p>
        </w:tc>
        <w:tc>
          <w:tcPr>
            <w:tcW w:w="990" w:type="dxa"/>
            <w:shd w:val="clear" w:color="auto" w:fill="auto"/>
          </w:tcPr>
          <w:p w14:paraId="2E24BA61" w14:textId="77777777" w:rsidR="008D14DD" w:rsidRPr="00F91FF2" w:rsidRDefault="008D14DD" w:rsidP="00771CAF">
            <w:pPr>
              <w:jc w:val="center"/>
              <w:rPr>
                <w:rFonts w:ascii="Calibri" w:eastAsia="Calibri" w:hAnsi="Calibri"/>
              </w:rPr>
            </w:pPr>
          </w:p>
        </w:tc>
        <w:tc>
          <w:tcPr>
            <w:tcW w:w="900" w:type="dxa"/>
            <w:shd w:val="clear" w:color="auto" w:fill="auto"/>
          </w:tcPr>
          <w:p w14:paraId="520EEA6B" w14:textId="77777777" w:rsidR="008D14DD" w:rsidRPr="00F91FF2" w:rsidRDefault="008D14DD" w:rsidP="00771CAF">
            <w:pPr>
              <w:jc w:val="center"/>
              <w:rPr>
                <w:rFonts w:ascii="Calibri" w:eastAsia="Calibri" w:hAnsi="Calibri"/>
              </w:rPr>
            </w:pPr>
          </w:p>
        </w:tc>
        <w:tc>
          <w:tcPr>
            <w:tcW w:w="990" w:type="dxa"/>
          </w:tcPr>
          <w:p w14:paraId="2143EC5B" w14:textId="77777777" w:rsidR="008D14DD" w:rsidRPr="00F91FF2" w:rsidRDefault="008D14DD" w:rsidP="00771CAF">
            <w:pPr>
              <w:jc w:val="center"/>
              <w:rPr>
                <w:rFonts w:ascii="Calibri" w:eastAsia="Calibri" w:hAnsi="Calibri"/>
              </w:rPr>
            </w:pPr>
          </w:p>
        </w:tc>
        <w:tc>
          <w:tcPr>
            <w:tcW w:w="900" w:type="dxa"/>
          </w:tcPr>
          <w:p w14:paraId="45CF1E99" w14:textId="77777777" w:rsidR="008D14DD" w:rsidRPr="00F91FF2" w:rsidRDefault="008D14DD" w:rsidP="00771CAF">
            <w:pPr>
              <w:jc w:val="center"/>
              <w:rPr>
                <w:rFonts w:ascii="Calibri" w:eastAsia="Calibri" w:hAnsi="Calibri"/>
              </w:rPr>
            </w:pPr>
          </w:p>
        </w:tc>
        <w:tc>
          <w:tcPr>
            <w:tcW w:w="990" w:type="dxa"/>
          </w:tcPr>
          <w:p w14:paraId="35D5AE9F" w14:textId="77777777" w:rsidR="008D14DD" w:rsidRPr="00F91FF2" w:rsidRDefault="008D14DD" w:rsidP="00771CAF">
            <w:pPr>
              <w:jc w:val="center"/>
              <w:rPr>
                <w:rFonts w:ascii="Calibri" w:eastAsia="Calibri" w:hAnsi="Calibri"/>
              </w:rPr>
            </w:pPr>
            <w:r>
              <w:rPr>
                <w:rFonts w:ascii="Calibri" w:eastAsia="Calibri" w:hAnsi="Calibri"/>
              </w:rPr>
              <w:t>X</w:t>
            </w:r>
          </w:p>
        </w:tc>
        <w:tc>
          <w:tcPr>
            <w:tcW w:w="900" w:type="dxa"/>
          </w:tcPr>
          <w:p w14:paraId="6198D7D6" w14:textId="77777777" w:rsidR="008D14DD" w:rsidRPr="00F91FF2" w:rsidRDefault="008D14DD" w:rsidP="00771CAF">
            <w:pPr>
              <w:jc w:val="center"/>
              <w:rPr>
                <w:rFonts w:ascii="Calibri" w:eastAsia="Calibri" w:hAnsi="Calibri"/>
              </w:rPr>
            </w:pPr>
            <w:r>
              <w:rPr>
                <w:rFonts w:ascii="Calibri" w:eastAsia="Calibri" w:hAnsi="Calibri"/>
              </w:rPr>
              <w:t>X</w:t>
            </w:r>
          </w:p>
        </w:tc>
      </w:tr>
      <w:tr w:rsidR="008D14DD" w:rsidRPr="00F91FF2" w14:paraId="7155007D" w14:textId="77777777" w:rsidTr="00771CAF">
        <w:tc>
          <w:tcPr>
            <w:tcW w:w="1867" w:type="dxa"/>
            <w:shd w:val="clear" w:color="auto" w:fill="auto"/>
          </w:tcPr>
          <w:p w14:paraId="079F01F5" w14:textId="77777777" w:rsidR="008D14DD" w:rsidRPr="00F91FF2" w:rsidRDefault="008D14DD" w:rsidP="00771CAF">
            <w:pPr>
              <w:rPr>
                <w:rFonts w:ascii="Calibri" w:eastAsia="Calibri" w:hAnsi="Calibri"/>
                <w:sz w:val="22"/>
                <w:szCs w:val="22"/>
              </w:rPr>
            </w:pPr>
            <w:r w:rsidRPr="00F91FF2">
              <w:rPr>
                <w:rFonts w:ascii="Calibri" w:eastAsia="Calibri" w:hAnsi="Calibri"/>
                <w:sz w:val="22"/>
                <w:szCs w:val="22"/>
              </w:rPr>
              <w:t>Lifting/Carrying</w:t>
            </w:r>
          </w:p>
        </w:tc>
        <w:tc>
          <w:tcPr>
            <w:tcW w:w="7560" w:type="dxa"/>
            <w:gridSpan w:val="8"/>
            <w:shd w:val="clear" w:color="auto" w:fill="auto"/>
          </w:tcPr>
          <w:p w14:paraId="7A1ACDC5" w14:textId="77777777" w:rsidR="008D14DD" w:rsidRPr="00F91FF2" w:rsidRDefault="008D14DD" w:rsidP="00940460">
            <w:pPr>
              <w:rPr>
                <w:rFonts w:ascii="Calibri" w:eastAsia="Calibri" w:hAnsi="Calibri"/>
                <w:sz w:val="22"/>
                <w:szCs w:val="22"/>
              </w:rPr>
            </w:pPr>
            <w:r w:rsidRPr="00F91FF2">
              <w:rPr>
                <w:rFonts w:ascii="Calibri" w:eastAsia="Calibri" w:hAnsi="Calibri"/>
                <w:sz w:val="22"/>
                <w:szCs w:val="22"/>
              </w:rPr>
              <w:t xml:space="preserve">When traveling, the incumbent will have to lift an “audit bag” that weighs </w:t>
            </w:r>
            <w:r w:rsidR="008A6D8F">
              <w:rPr>
                <w:rFonts w:ascii="Calibri" w:eastAsia="Calibri" w:hAnsi="Calibri"/>
                <w:sz w:val="22"/>
                <w:szCs w:val="22"/>
              </w:rPr>
              <w:t>up to</w:t>
            </w:r>
            <w:r w:rsidRPr="00F91FF2">
              <w:rPr>
                <w:rFonts w:ascii="Calibri" w:eastAsia="Calibri" w:hAnsi="Calibri"/>
                <w:sz w:val="22"/>
                <w:szCs w:val="22"/>
              </w:rPr>
              <w:t xml:space="preserve"> </w:t>
            </w:r>
            <w:r w:rsidR="00866599">
              <w:rPr>
                <w:rFonts w:ascii="Calibri" w:eastAsia="Calibri" w:hAnsi="Calibri"/>
                <w:sz w:val="22"/>
                <w:szCs w:val="22"/>
              </w:rPr>
              <w:t>5</w:t>
            </w:r>
            <w:r w:rsidRPr="00F91FF2">
              <w:rPr>
                <w:rFonts w:ascii="Calibri" w:eastAsia="Calibri" w:hAnsi="Calibri"/>
                <w:sz w:val="22"/>
                <w:szCs w:val="22"/>
              </w:rPr>
              <w:t xml:space="preserve">0 pounds. Occasionally, the incumbent will have to lift boxes containing working papers that weigh </w:t>
            </w:r>
            <w:r w:rsidR="008A6D8F">
              <w:rPr>
                <w:rFonts w:ascii="Calibri" w:eastAsia="Calibri" w:hAnsi="Calibri"/>
                <w:sz w:val="22"/>
                <w:szCs w:val="22"/>
              </w:rPr>
              <w:t>up to</w:t>
            </w:r>
            <w:r w:rsidRPr="00F91FF2">
              <w:rPr>
                <w:rFonts w:ascii="Calibri" w:eastAsia="Calibri" w:hAnsi="Calibri"/>
                <w:sz w:val="22"/>
                <w:szCs w:val="22"/>
              </w:rPr>
              <w:t xml:space="preserve"> </w:t>
            </w:r>
            <w:r w:rsidR="00866599">
              <w:rPr>
                <w:rFonts w:ascii="Calibri" w:eastAsia="Calibri" w:hAnsi="Calibri"/>
                <w:sz w:val="22"/>
                <w:szCs w:val="22"/>
              </w:rPr>
              <w:t>5</w:t>
            </w:r>
            <w:r w:rsidRPr="00F91FF2">
              <w:rPr>
                <w:rFonts w:ascii="Calibri" w:eastAsia="Calibri" w:hAnsi="Calibri"/>
                <w:sz w:val="22"/>
                <w:szCs w:val="22"/>
              </w:rPr>
              <w:t>0 pounds.</w:t>
            </w:r>
          </w:p>
        </w:tc>
      </w:tr>
    </w:tbl>
    <w:p w14:paraId="6500BA69" w14:textId="77777777" w:rsidR="00096119" w:rsidRPr="00335DC6" w:rsidRDefault="00096119" w:rsidP="00096119">
      <w:pPr>
        <w:tabs>
          <w:tab w:val="left" w:pos="360"/>
        </w:tabs>
        <w:jc w:val="both"/>
        <w:rPr>
          <w:rFonts w:ascii="Arial" w:hAnsi="Arial" w:cs="Arial"/>
          <w:b/>
        </w:rPr>
      </w:pPr>
      <w:r w:rsidRPr="00335DC6">
        <w:rPr>
          <w:rFonts w:ascii="Arial" w:hAnsi="Arial" w:cs="Arial"/>
          <w:b/>
        </w:rPr>
        <w:lastRenderedPageBreak/>
        <w:t xml:space="preserve">SECTION </w:t>
      </w:r>
      <w:r w:rsidR="00243E87" w:rsidRPr="00335DC6">
        <w:rPr>
          <w:rFonts w:ascii="Arial" w:hAnsi="Arial" w:cs="Arial"/>
          <w:b/>
        </w:rPr>
        <w:t>J</w:t>
      </w:r>
      <w:r w:rsidRPr="00335DC6">
        <w:rPr>
          <w:rFonts w:ascii="Arial" w:hAnsi="Arial" w:cs="Arial"/>
          <w:b/>
        </w:rPr>
        <w:t>: SIGNATURE</w:t>
      </w:r>
    </w:p>
    <w:p w14:paraId="67FC49D9" w14:textId="77777777" w:rsidR="00096119" w:rsidRPr="00335DC6" w:rsidRDefault="00096119" w:rsidP="00096119">
      <w:pPr>
        <w:tabs>
          <w:tab w:val="left" w:pos="360"/>
        </w:tabs>
        <w:jc w:val="both"/>
        <w:rPr>
          <w:rFonts w:ascii="Arial" w:hAnsi="Arial" w:cs="Arial"/>
        </w:rPr>
      </w:pPr>
    </w:p>
    <w:p w14:paraId="54AA05C3" w14:textId="77777777" w:rsidR="00096119" w:rsidRPr="00335DC6" w:rsidRDefault="00096119" w:rsidP="00096119">
      <w:pPr>
        <w:tabs>
          <w:tab w:val="left" w:pos="360"/>
        </w:tabs>
        <w:jc w:val="both"/>
        <w:rPr>
          <w:rFonts w:ascii="Arial" w:hAnsi="Arial" w:cs="Arial"/>
        </w:rPr>
      </w:pPr>
      <w:r w:rsidRPr="00335DC6">
        <w:rPr>
          <w:rFonts w:ascii="Arial" w:hAnsi="Arial" w:cs="Arial"/>
        </w:rPr>
        <w:t xml:space="preserve">By signing this document, I acknowledge </w:t>
      </w:r>
      <w:r w:rsidR="00AF272C" w:rsidRPr="00335DC6">
        <w:rPr>
          <w:rFonts w:ascii="Arial" w:hAnsi="Arial" w:cs="Arial"/>
        </w:rPr>
        <w:t xml:space="preserve">I understand all requirements and information stated above </w:t>
      </w:r>
      <w:r w:rsidRPr="00335DC6">
        <w:rPr>
          <w:rFonts w:ascii="Arial" w:hAnsi="Arial" w:cs="Arial"/>
        </w:rPr>
        <w:t xml:space="preserve">and understand </w:t>
      </w:r>
      <w:r w:rsidR="00AF272C" w:rsidRPr="00335DC6">
        <w:rPr>
          <w:rFonts w:ascii="Arial" w:hAnsi="Arial" w:cs="Arial"/>
        </w:rPr>
        <w:t xml:space="preserve">the </w:t>
      </w:r>
      <w:r w:rsidRPr="00335DC6">
        <w:rPr>
          <w:rFonts w:ascii="Arial" w:hAnsi="Arial" w:cs="Arial"/>
        </w:rPr>
        <w:t>duties may be modified in accordance with the established job specifications for the class and in conjunction with office needs</w:t>
      </w:r>
      <w:r w:rsidR="00AF272C" w:rsidRPr="00335DC6">
        <w:rPr>
          <w:rFonts w:ascii="Arial" w:hAnsi="Arial" w:cs="Arial"/>
        </w:rPr>
        <w:t xml:space="preserve"> and have received a copy of this duty statement</w:t>
      </w:r>
      <w:r w:rsidRPr="00335DC6">
        <w:rPr>
          <w:rFonts w:ascii="Arial" w:hAnsi="Arial" w:cs="Arial"/>
        </w:rPr>
        <w:t>.</w:t>
      </w:r>
    </w:p>
    <w:p w14:paraId="19ABF451" w14:textId="77777777" w:rsidR="00096119" w:rsidRPr="00335DC6" w:rsidRDefault="00096119" w:rsidP="00096119">
      <w:pPr>
        <w:tabs>
          <w:tab w:val="left" w:pos="360"/>
        </w:tabs>
        <w:jc w:val="both"/>
        <w:rPr>
          <w:rFonts w:ascii="Arial" w:hAnsi="Arial" w:cs="Arial"/>
        </w:rPr>
      </w:pPr>
    </w:p>
    <w:p w14:paraId="74C87F2B" w14:textId="77777777" w:rsidR="00BD7817" w:rsidRPr="00335DC6" w:rsidRDefault="00BD7817" w:rsidP="00096119">
      <w:pPr>
        <w:tabs>
          <w:tab w:val="left" w:pos="360"/>
        </w:tabs>
        <w:jc w:val="both"/>
        <w:rPr>
          <w:rFonts w:ascii="Arial" w:hAnsi="Arial" w:cs="Arial"/>
        </w:rPr>
      </w:pPr>
    </w:p>
    <w:p w14:paraId="4AC39A38" w14:textId="77777777" w:rsidR="002E7629" w:rsidRPr="00335DC6" w:rsidRDefault="002E7629" w:rsidP="002E7629">
      <w:pPr>
        <w:tabs>
          <w:tab w:val="left" w:pos="360"/>
        </w:tabs>
        <w:jc w:val="both"/>
        <w:rPr>
          <w:rFonts w:ascii="Arial" w:hAnsi="Arial" w:cs="Arial"/>
        </w:rPr>
      </w:pPr>
      <w:r w:rsidRPr="00335DC6">
        <w:rPr>
          <w:rFonts w:ascii="Arial" w:hAnsi="Arial" w:cs="Arial"/>
        </w:rPr>
        <w:t>________________________________</w:t>
      </w:r>
      <w:r>
        <w:rPr>
          <w:rFonts w:ascii="Arial" w:hAnsi="Arial" w:cs="Arial"/>
        </w:rPr>
        <w:tab/>
      </w:r>
      <w:r>
        <w:rPr>
          <w:rFonts w:ascii="Arial" w:hAnsi="Arial" w:cs="Arial"/>
        </w:rPr>
        <w:tab/>
      </w:r>
      <w:r w:rsidRPr="00335DC6">
        <w:rPr>
          <w:rFonts w:ascii="Arial" w:hAnsi="Arial" w:cs="Arial"/>
        </w:rPr>
        <w:tab/>
        <w:t>_____________________</w:t>
      </w:r>
    </w:p>
    <w:p w14:paraId="4D002B16" w14:textId="77777777" w:rsidR="002E7629" w:rsidRPr="00335DC6" w:rsidRDefault="002E7629" w:rsidP="002E7629">
      <w:pPr>
        <w:tabs>
          <w:tab w:val="left" w:pos="360"/>
        </w:tabs>
        <w:jc w:val="both"/>
        <w:rPr>
          <w:rFonts w:ascii="Arial" w:hAnsi="Arial" w:cs="Arial"/>
        </w:rPr>
      </w:pPr>
      <w:r w:rsidRPr="00335DC6">
        <w:rPr>
          <w:rFonts w:ascii="Arial" w:hAnsi="Arial" w:cs="Arial"/>
        </w:rPr>
        <w:t>Employee’s Signature</w:t>
      </w:r>
      <w:r w:rsidRPr="00335DC6">
        <w:rPr>
          <w:rFonts w:ascii="Arial" w:hAnsi="Arial" w:cs="Arial"/>
        </w:rPr>
        <w:tab/>
      </w:r>
      <w:r w:rsidRPr="00335DC6">
        <w:rPr>
          <w:rFonts w:ascii="Arial" w:hAnsi="Arial" w:cs="Arial"/>
        </w:rPr>
        <w:tab/>
      </w:r>
      <w:r w:rsidRPr="00335DC6">
        <w:rPr>
          <w:rFonts w:ascii="Arial" w:hAnsi="Arial" w:cs="Arial"/>
        </w:rPr>
        <w:tab/>
      </w:r>
      <w:r w:rsidRPr="00335DC6">
        <w:rPr>
          <w:rFonts w:ascii="Arial" w:hAnsi="Arial" w:cs="Arial"/>
        </w:rPr>
        <w:tab/>
      </w:r>
      <w:r w:rsidRPr="00335DC6">
        <w:rPr>
          <w:rFonts w:ascii="Arial" w:hAnsi="Arial" w:cs="Arial"/>
        </w:rPr>
        <w:tab/>
        <w:t>Date</w:t>
      </w:r>
    </w:p>
    <w:p w14:paraId="1A81D58B" w14:textId="77777777" w:rsidR="002E7629" w:rsidRPr="00335DC6" w:rsidRDefault="002E7629" w:rsidP="002E7629">
      <w:pPr>
        <w:tabs>
          <w:tab w:val="left" w:pos="0"/>
        </w:tabs>
        <w:jc w:val="both"/>
        <w:rPr>
          <w:rFonts w:ascii="Arial" w:hAnsi="Arial" w:cs="Arial"/>
        </w:rPr>
      </w:pPr>
    </w:p>
    <w:p w14:paraId="01E9F437" w14:textId="77777777" w:rsidR="002E7629" w:rsidRDefault="002E7629" w:rsidP="002E7629">
      <w:pPr>
        <w:tabs>
          <w:tab w:val="left" w:pos="0"/>
        </w:tabs>
        <w:jc w:val="both"/>
        <w:rPr>
          <w:rFonts w:ascii="Arial" w:hAnsi="Arial" w:cs="Arial"/>
        </w:rPr>
      </w:pPr>
    </w:p>
    <w:p w14:paraId="074A96BC" w14:textId="77777777" w:rsidR="002E7629" w:rsidRDefault="002E7629" w:rsidP="002E7629">
      <w:pPr>
        <w:tabs>
          <w:tab w:val="left" w:pos="0"/>
        </w:tabs>
        <w:jc w:val="both"/>
        <w:rPr>
          <w:rFonts w:ascii="Arial" w:hAnsi="Arial" w:cs="Arial"/>
        </w:rPr>
      </w:pPr>
    </w:p>
    <w:p w14:paraId="538558FB" w14:textId="77777777" w:rsidR="002E7629" w:rsidRPr="00335DC6" w:rsidRDefault="002E7629" w:rsidP="002E7629">
      <w:pPr>
        <w:tabs>
          <w:tab w:val="left" w:pos="0"/>
        </w:tabs>
        <w:jc w:val="both"/>
        <w:rPr>
          <w:rFonts w:ascii="Arial" w:hAnsi="Arial" w:cs="Arial"/>
        </w:rPr>
      </w:pPr>
      <w:r w:rsidRPr="00335DC6">
        <w:rPr>
          <w:rFonts w:ascii="Arial" w:hAnsi="Arial" w:cs="Arial"/>
        </w:rPr>
        <w:t>I have discussed and provided a copy of this duty statement to the employee named above.</w:t>
      </w:r>
    </w:p>
    <w:p w14:paraId="3DB365DF" w14:textId="77777777" w:rsidR="002E7629" w:rsidRPr="00335DC6" w:rsidRDefault="002E7629" w:rsidP="002E7629">
      <w:pPr>
        <w:tabs>
          <w:tab w:val="left" w:pos="0"/>
        </w:tabs>
        <w:jc w:val="both"/>
        <w:rPr>
          <w:rFonts w:ascii="Arial" w:hAnsi="Arial" w:cs="Arial"/>
        </w:rPr>
      </w:pPr>
    </w:p>
    <w:p w14:paraId="2657FE9F" w14:textId="77777777" w:rsidR="002E7629" w:rsidRPr="00335DC6" w:rsidRDefault="002E7629" w:rsidP="002E7629">
      <w:pPr>
        <w:tabs>
          <w:tab w:val="left" w:pos="0"/>
        </w:tabs>
        <w:jc w:val="both"/>
        <w:rPr>
          <w:rFonts w:ascii="Arial" w:hAnsi="Arial" w:cs="Arial"/>
        </w:rPr>
      </w:pPr>
      <w:r w:rsidRPr="00335DC6">
        <w:rPr>
          <w:rFonts w:ascii="Arial" w:hAnsi="Arial" w:cs="Arial"/>
        </w:rPr>
        <w:t>_____</w:t>
      </w:r>
      <w:r>
        <w:rPr>
          <w:rFonts w:ascii="Arial" w:hAnsi="Arial" w:cs="Arial"/>
        </w:rPr>
        <w:t>____________________________</w:t>
      </w:r>
    </w:p>
    <w:p w14:paraId="18CFCEBD" w14:textId="77777777" w:rsidR="002E7629" w:rsidRPr="00335DC6" w:rsidRDefault="002E7629" w:rsidP="002E7629">
      <w:pPr>
        <w:tabs>
          <w:tab w:val="left" w:pos="360"/>
        </w:tabs>
        <w:jc w:val="both"/>
        <w:rPr>
          <w:rFonts w:ascii="Arial" w:hAnsi="Arial" w:cs="Arial"/>
        </w:rPr>
      </w:pPr>
      <w:r w:rsidRPr="00335DC6">
        <w:rPr>
          <w:rFonts w:ascii="Arial" w:hAnsi="Arial" w:cs="Arial"/>
        </w:rPr>
        <w:t>Supervisor’s Printed Name</w:t>
      </w:r>
    </w:p>
    <w:p w14:paraId="773AEC3E" w14:textId="77777777" w:rsidR="002E7629" w:rsidRDefault="002E7629" w:rsidP="002E7629">
      <w:pPr>
        <w:tabs>
          <w:tab w:val="left" w:pos="0"/>
        </w:tabs>
        <w:jc w:val="both"/>
        <w:rPr>
          <w:rFonts w:ascii="Arial" w:hAnsi="Arial" w:cs="Arial"/>
        </w:rPr>
      </w:pPr>
    </w:p>
    <w:p w14:paraId="2A860095" w14:textId="77777777" w:rsidR="002E7629" w:rsidRPr="00335DC6" w:rsidRDefault="002E7629" w:rsidP="002E7629">
      <w:pPr>
        <w:tabs>
          <w:tab w:val="left" w:pos="0"/>
        </w:tabs>
        <w:jc w:val="both"/>
        <w:rPr>
          <w:rFonts w:ascii="Arial" w:hAnsi="Arial" w:cs="Arial"/>
        </w:rPr>
      </w:pPr>
    </w:p>
    <w:p w14:paraId="71D129EB" w14:textId="77777777" w:rsidR="002E7629" w:rsidRPr="00335DC6" w:rsidRDefault="002E7629" w:rsidP="002E7629">
      <w:pPr>
        <w:tabs>
          <w:tab w:val="left" w:pos="360"/>
        </w:tabs>
        <w:jc w:val="both"/>
        <w:rPr>
          <w:rFonts w:ascii="Arial" w:hAnsi="Arial" w:cs="Arial"/>
        </w:rPr>
      </w:pPr>
      <w:r w:rsidRPr="00335DC6">
        <w:rPr>
          <w:rFonts w:ascii="Arial" w:hAnsi="Arial" w:cs="Arial"/>
        </w:rPr>
        <w:t>________________________________</w:t>
      </w:r>
      <w:r>
        <w:rPr>
          <w:rFonts w:ascii="Arial" w:hAnsi="Arial" w:cs="Arial"/>
        </w:rPr>
        <w:t>_</w:t>
      </w:r>
      <w:r>
        <w:rPr>
          <w:rFonts w:ascii="Arial" w:hAnsi="Arial" w:cs="Arial"/>
        </w:rPr>
        <w:tab/>
      </w:r>
      <w:r>
        <w:rPr>
          <w:rFonts w:ascii="Arial" w:hAnsi="Arial" w:cs="Arial"/>
        </w:rPr>
        <w:tab/>
      </w:r>
      <w:r w:rsidRPr="00335DC6">
        <w:rPr>
          <w:rFonts w:ascii="Arial" w:hAnsi="Arial" w:cs="Arial"/>
        </w:rPr>
        <w:t>_____________________</w:t>
      </w:r>
    </w:p>
    <w:p w14:paraId="00421BC1" w14:textId="77777777" w:rsidR="002E7629" w:rsidRPr="00335DC6" w:rsidRDefault="002E7629" w:rsidP="002E7629">
      <w:pPr>
        <w:tabs>
          <w:tab w:val="left" w:pos="360"/>
        </w:tabs>
        <w:jc w:val="both"/>
        <w:rPr>
          <w:rFonts w:ascii="Arial" w:hAnsi="Arial" w:cs="Arial"/>
        </w:rPr>
      </w:pPr>
      <w:r w:rsidRPr="00335DC6">
        <w:rPr>
          <w:rFonts w:ascii="Arial" w:hAnsi="Arial" w:cs="Arial"/>
        </w:rPr>
        <w:t>Supervisor’s Signature</w:t>
      </w:r>
      <w:r w:rsidRPr="00335DC6">
        <w:rPr>
          <w:rFonts w:ascii="Arial" w:hAnsi="Arial" w:cs="Arial"/>
        </w:rPr>
        <w:tab/>
      </w:r>
      <w:r w:rsidRPr="00335DC6">
        <w:rPr>
          <w:rFonts w:ascii="Arial" w:hAnsi="Arial" w:cs="Arial"/>
        </w:rPr>
        <w:tab/>
      </w:r>
      <w:r w:rsidRPr="00335DC6">
        <w:rPr>
          <w:rFonts w:ascii="Arial" w:hAnsi="Arial" w:cs="Arial"/>
        </w:rPr>
        <w:tab/>
      </w:r>
      <w:r w:rsidRPr="00335DC6">
        <w:rPr>
          <w:rFonts w:ascii="Arial" w:hAnsi="Arial" w:cs="Arial"/>
        </w:rPr>
        <w:tab/>
      </w:r>
      <w:r w:rsidRPr="00335DC6">
        <w:rPr>
          <w:rFonts w:ascii="Arial" w:hAnsi="Arial" w:cs="Arial"/>
        </w:rPr>
        <w:tab/>
        <w:t>Date</w:t>
      </w:r>
    </w:p>
    <w:p w14:paraId="032F6680" w14:textId="77777777" w:rsidR="00DF2A12" w:rsidRPr="00335DC6" w:rsidRDefault="00DF2A12" w:rsidP="002E7629">
      <w:pPr>
        <w:tabs>
          <w:tab w:val="left" w:pos="360"/>
        </w:tabs>
        <w:jc w:val="both"/>
        <w:rPr>
          <w:rFonts w:ascii="Arial" w:hAnsi="Arial" w:cs="Arial"/>
        </w:rPr>
      </w:pPr>
    </w:p>
    <w:sectPr w:rsidR="00DF2A12" w:rsidRPr="00335DC6" w:rsidSect="000A48FE">
      <w:headerReference w:type="default" r:id="rId8"/>
      <w:footerReference w:type="default" r:id="rId9"/>
      <w:footerReference w:type="first" r:id="rId10"/>
      <w:pgSz w:w="12240" w:h="15840" w:code="1"/>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139AA" w14:textId="77777777" w:rsidR="00687387" w:rsidRDefault="00687387">
      <w:r>
        <w:separator/>
      </w:r>
    </w:p>
  </w:endnote>
  <w:endnote w:type="continuationSeparator" w:id="0">
    <w:p w14:paraId="1E219399" w14:textId="77777777" w:rsidR="00687387" w:rsidRDefault="00687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006D" w14:textId="77777777" w:rsidR="000A48FE" w:rsidRDefault="000A48FE">
    <w:pPr>
      <w:pStyle w:val="Footer"/>
      <w:jc w:val="center"/>
    </w:pPr>
  </w:p>
  <w:p w14:paraId="66FD46D0" w14:textId="77777777" w:rsidR="00CB3812" w:rsidRDefault="00CB3812" w:rsidP="0009611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6992" w14:textId="77777777" w:rsidR="000B75BD" w:rsidRPr="009A30A1" w:rsidRDefault="009A30A1">
    <w:pPr>
      <w:pStyle w:val="Footer"/>
      <w:rPr>
        <w:sz w:val="12"/>
        <w:szCs w:val="12"/>
      </w:rPr>
    </w:pPr>
    <w:r w:rsidRPr="000B75BD">
      <w:rPr>
        <w:sz w:val="12"/>
        <w:szCs w:val="12"/>
      </w:rPr>
      <w:t>R</w:t>
    </w:r>
    <w:r>
      <w:rPr>
        <w:sz w:val="12"/>
        <w:szCs w:val="12"/>
      </w:rPr>
      <w:t>ev. 0</w:t>
    </w:r>
    <w:r w:rsidR="008367FA">
      <w:rPr>
        <w:sz w:val="12"/>
        <w:szCs w:val="12"/>
      </w:rPr>
      <w:t>6</w:t>
    </w:r>
    <w:r>
      <w:rPr>
        <w:sz w:val="12"/>
        <w:szCs w:val="12"/>
      </w:rPr>
      <w:t>/2</w:t>
    </w:r>
    <w:r w:rsidR="008367FA">
      <w:rPr>
        <w:sz w:val="12"/>
        <w:szCs w:val="12"/>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BF67F" w14:textId="77777777" w:rsidR="00687387" w:rsidRDefault="00687387">
      <w:r>
        <w:separator/>
      </w:r>
    </w:p>
  </w:footnote>
  <w:footnote w:type="continuationSeparator" w:id="0">
    <w:p w14:paraId="4CEAFACE" w14:textId="77777777" w:rsidR="00687387" w:rsidRDefault="00687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58D68" w14:textId="77777777" w:rsidR="00DF2A12" w:rsidRPr="007610B4" w:rsidRDefault="00DF2A12">
    <w:pPr>
      <w:pStyle w:val="Header"/>
      <w:rPr>
        <w:rFonts w:ascii="Arial" w:hAnsi="Arial" w:cs="Arial"/>
      </w:rPr>
    </w:pPr>
    <w:r w:rsidRPr="007610B4">
      <w:rPr>
        <w:rFonts w:ascii="Arial" w:hAnsi="Arial" w:cs="Arial"/>
      </w:rPr>
      <w:t>Position Number</w:t>
    </w:r>
    <w:r w:rsidRPr="007610B4">
      <w:rPr>
        <w:rFonts w:ascii="Arial" w:hAnsi="Arial" w:cs="Arial"/>
      </w:rPr>
      <w:tab/>
      <w:t>Name</w:t>
    </w:r>
    <w:r w:rsidRPr="007610B4">
      <w:rPr>
        <w:rFonts w:ascii="Arial" w:hAnsi="Arial" w:cs="Arial"/>
      </w:rPr>
      <w:tab/>
      <w:t>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307B0"/>
    <w:multiLevelType w:val="hybridMultilevel"/>
    <w:tmpl w:val="480E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475C2"/>
    <w:multiLevelType w:val="hybridMultilevel"/>
    <w:tmpl w:val="AF54A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6EF0"/>
    <w:multiLevelType w:val="hybridMultilevel"/>
    <w:tmpl w:val="60B4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6D2B5A"/>
    <w:multiLevelType w:val="hybridMultilevel"/>
    <w:tmpl w:val="9A76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82DA6"/>
    <w:multiLevelType w:val="hybridMultilevel"/>
    <w:tmpl w:val="02A4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7C654F"/>
    <w:multiLevelType w:val="hybridMultilevel"/>
    <w:tmpl w:val="B234F012"/>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6" w15:restartNumberingAfterBreak="0">
    <w:nsid w:val="317353E8"/>
    <w:multiLevelType w:val="hybridMultilevel"/>
    <w:tmpl w:val="85FC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806E08"/>
    <w:multiLevelType w:val="hybridMultilevel"/>
    <w:tmpl w:val="9762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1369F6"/>
    <w:multiLevelType w:val="hybridMultilevel"/>
    <w:tmpl w:val="B9B86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9D0FAD"/>
    <w:multiLevelType w:val="hybridMultilevel"/>
    <w:tmpl w:val="2D103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A36BF0"/>
    <w:multiLevelType w:val="hybridMultilevel"/>
    <w:tmpl w:val="2D7C466E"/>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1" w15:restartNumberingAfterBreak="0">
    <w:nsid w:val="667E3776"/>
    <w:multiLevelType w:val="hybridMultilevel"/>
    <w:tmpl w:val="C4E06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3452461">
    <w:abstractNumId w:val="4"/>
  </w:num>
  <w:num w:numId="2" w16cid:durableId="1850411738">
    <w:abstractNumId w:val="11"/>
  </w:num>
  <w:num w:numId="3" w16cid:durableId="1895773941">
    <w:abstractNumId w:val="0"/>
  </w:num>
  <w:num w:numId="4" w16cid:durableId="377434467">
    <w:abstractNumId w:val="1"/>
  </w:num>
  <w:num w:numId="5" w16cid:durableId="1266185870">
    <w:abstractNumId w:val="5"/>
  </w:num>
  <w:num w:numId="6" w16cid:durableId="1713462021">
    <w:abstractNumId w:val="10"/>
  </w:num>
  <w:num w:numId="7" w16cid:durableId="67844081">
    <w:abstractNumId w:val="9"/>
  </w:num>
  <w:num w:numId="8" w16cid:durableId="1181353052">
    <w:abstractNumId w:val="6"/>
  </w:num>
  <w:num w:numId="9" w16cid:durableId="1852062458">
    <w:abstractNumId w:val="8"/>
  </w:num>
  <w:num w:numId="10" w16cid:durableId="2061317598">
    <w:abstractNumId w:val="7"/>
  </w:num>
  <w:num w:numId="11" w16cid:durableId="1629970781">
    <w:abstractNumId w:val="3"/>
  </w:num>
  <w:num w:numId="12" w16cid:durableId="18723005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BB"/>
    <w:rsid w:val="000109BC"/>
    <w:rsid w:val="00016404"/>
    <w:rsid w:val="00035E83"/>
    <w:rsid w:val="00046B8F"/>
    <w:rsid w:val="00053CA3"/>
    <w:rsid w:val="00082082"/>
    <w:rsid w:val="00096119"/>
    <w:rsid w:val="000A48FE"/>
    <w:rsid w:val="000B75BD"/>
    <w:rsid w:val="000C1C6A"/>
    <w:rsid w:val="000C24DE"/>
    <w:rsid w:val="000C7C6D"/>
    <w:rsid w:val="00131EB4"/>
    <w:rsid w:val="0013626F"/>
    <w:rsid w:val="001411DD"/>
    <w:rsid w:val="00150070"/>
    <w:rsid w:val="00157B92"/>
    <w:rsid w:val="00163760"/>
    <w:rsid w:val="0016423B"/>
    <w:rsid w:val="001D6FFE"/>
    <w:rsid w:val="001E7CDA"/>
    <w:rsid w:val="001F0B1A"/>
    <w:rsid w:val="00204AA6"/>
    <w:rsid w:val="00205136"/>
    <w:rsid w:val="00206F62"/>
    <w:rsid w:val="0022081B"/>
    <w:rsid w:val="002327D2"/>
    <w:rsid w:val="00235A55"/>
    <w:rsid w:val="00235C2D"/>
    <w:rsid w:val="00243E87"/>
    <w:rsid w:val="00250C40"/>
    <w:rsid w:val="00261CA9"/>
    <w:rsid w:val="00272DD4"/>
    <w:rsid w:val="00273A57"/>
    <w:rsid w:val="002D2AA5"/>
    <w:rsid w:val="002E6D8D"/>
    <w:rsid w:val="002E7629"/>
    <w:rsid w:val="00315BE1"/>
    <w:rsid w:val="0032030A"/>
    <w:rsid w:val="003247C6"/>
    <w:rsid w:val="00326FBB"/>
    <w:rsid w:val="003338FD"/>
    <w:rsid w:val="00335DC6"/>
    <w:rsid w:val="00345711"/>
    <w:rsid w:val="003538F7"/>
    <w:rsid w:val="00364E87"/>
    <w:rsid w:val="00366786"/>
    <w:rsid w:val="003A1290"/>
    <w:rsid w:val="003A6D60"/>
    <w:rsid w:val="003B0CC9"/>
    <w:rsid w:val="003B28A9"/>
    <w:rsid w:val="003B34C3"/>
    <w:rsid w:val="003B50C5"/>
    <w:rsid w:val="003E6839"/>
    <w:rsid w:val="003F6548"/>
    <w:rsid w:val="00431A53"/>
    <w:rsid w:val="0044061B"/>
    <w:rsid w:val="004E49AE"/>
    <w:rsid w:val="00504060"/>
    <w:rsid w:val="005249CA"/>
    <w:rsid w:val="005818D4"/>
    <w:rsid w:val="005953E1"/>
    <w:rsid w:val="005A000B"/>
    <w:rsid w:val="005B3037"/>
    <w:rsid w:val="005C30A5"/>
    <w:rsid w:val="005D34AB"/>
    <w:rsid w:val="005E33C3"/>
    <w:rsid w:val="005F33D2"/>
    <w:rsid w:val="00613D76"/>
    <w:rsid w:val="0061405C"/>
    <w:rsid w:val="00617412"/>
    <w:rsid w:val="00643DB2"/>
    <w:rsid w:val="00651013"/>
    <w:rsid w:val="00654EE9"/>
    <w:rsid w:val="00661C35"/>
    <w:rsid w:val="00670D91"/>
    <w:rsid w:val="00676CDE"/>
    <w:rsid w:val="00687387"/>
    <w:rsid w:val="00694463"/>
    <w:rsid w:val="00694C4B"/>
    <w:rsid w:val="00704944"/>
    <w:rsid w:val="007073F6"/>
    <w:rsid w:val="0072134A"/>
    <w:rsid w:val="007470B6"/>
    <w:rsid w:val="007610B4"/>
    <w:rsid w:val="00763468"/>
    <w:rsid w:val="00763D00"/>
    <w:rsid w:val="007757C6"/>
    <w:rsid w:val="007957B4"/>
    <w:rsid w:val="007B0316"/>
    <w:rsid w:val="007B5EB7"/>
    <w:rsid w:val="007B7DA9"/>
    <w:rsid w:val="007C4098"/>
    <w:rsid w:val="007E62D7"/>
    <w:rsid w:val="007F2A5A"/>
    <w:rsid w:val="007F37A3"/>
    <w:rsid w:val="00807988"/>
    <w:rsid w:val="00834B6A"/>
    <w:rsid w:val="00835B08"/>
    <w:rsid w:val="008367FA"/>
    <w:rsid w:val="00861653"/>
    <w:rsid w:val="00864A36"/>
    <w:rsid w:val="00866599"/>
    <w:rsid w:val="00867D7B"/>
    <w:rsid w:val="00870618"/>
    <w:rsid w:val="008A39D3"/>
    <w:rsid w:val="008A6D8F"/>
    <w:rsid w:val="008C1963"/>
    <w:rsid w:val="008C59E1"/>
    <w:rsid w:val="008D14DD"/>
    <w:rsid w:val="008D35A1"/>
    <w:rsid w:val="008E4ADE"/>
    <w:rsid w:val="009305B1"/>
    <w:rsid w:val="00940460"/>
    <w:rsid w:val="00953EE8"/>
    <w:rsid w:val="00963CBC"/>
    <w:rsid w:val="00964191"/>
    <w:rsid w:val="009A30A1"/>
    <w:rsid w:val="009C1063"/>
    <w:rsid w:val="009E2B93"/>
    <w:rsid w:val="009E7B4D"/>
    <w:rsid w:val="00A10437"/>
    <w:rsid w:val="00A14BE8"/>
    <w:rsid w:val="00A24168"/>
    <w:rsid w:val="00A27B9D"/>
    <w:rsid w:val="00A32DDB"/>
    <w:rsid w:val="00A5038A"/>
    <w:rsid w:val="00A51D58"/>
    <w:rsid w:val="00A52882"/>
    <w:rsid w:val="00A6371C"/>
    <w:rsid w:val="00A8613A"/>
    <w:rsid w:val="00AA3C67"/>
    <w:rsid w:val="00AB4183"/>
    <w:rsid w:val="00AB7008"/>
    <w:rsid w:val="00AF272C"/>
    <w:rsid w:val="00B00EE6"/>
    <w:rsid w:val="00B22506"/>
    <w:rsid w:val="00B22CF7"/>
    <w:rsid w:val="00B444FC"/>
    <w:rsid w:val="00B45DEE"/>
    <w:rsid w:val="00B50245"/>
    <w:rsid w:val="00B56CFF"/>
    <w:rsid w:val="00B73B39"/>
    <w:rsid w:val="00B932E6"/>
    <w:rsid w:val="00BC262B"/>
    <w:rsid w:val="00BC28A9"/>
    <w:rsid w:val="00BD1EF8"/>
    <w:rsid w:val="00BD7817"/>
    <w:rsid w:val="00C02656"/>
    <w:rsid w:val="00C07867"/>
    <w:rsid w:val="00C439AB"/>
    <w:rsid w:val="00C4488D"/>
    <w:rsid w:val="00CA3A7E"/>
    <w:rsid w:val="00CB3812"/>
    <w:rsid w:val="00CC7A64"/>
    <w:rsid w:val="00CD5403"/>
    <w:rsid w:val="00CD73C8"/>
    <w:rsid w:val="00CF16AD"/>
    <w:rsid w:val="00D02EA4"/>
    <w:rsid w:val="00D073F1"/>
    <w:rsid w:val="00D16980"/>
    <w:rsid w:val="00D23365"/>
    <w:rsid w:val="00D3099E"/>
    <w:rsid w:val="00D5368A"/>
    <w:rsid w:val="00D80973"/>
    <w:rsid w:val="00D90EA5"/>
    <w:rsid w:val="00D929D3"/>
    <w:rsid w:val="00D960D5"/>
    <w:rsid w:val="00DB4523"/>
    <w:rsid w:val="00DC1DE8"/>
    <w:rsid w:val="00DE7A5D"/>
    <w:rsid w:val="00DF2A12"/>
    <w:rsid w:val="00E00085"/>
    <w:rsid w:val="00E14AEB"/>
    <w:rsid w:val="00E16846"/>
    <w:rsid w:val="00E45144"/>
    <w:rsid w:val="00E56013"/>
    <w:rsid w:val="00E61791"/>
    <w:rsid w:val="00E714B4"/>
    <w:rsid w:val="00E83BA4"/>
    <w:rsid w:val="00E94D7B"/>
    <w:rsid w:val="00EB6A69"/>
    <w:rsid w:val="00EC4137"/>
    <w:rsid w:val="00EE256F"/>
    <w:rsid w:val="00F014E9"/>
    <w:rsid w:val="00F10EF5"/>
    <w:rsid w:val="00F52743"/>
    <w:rsid w:val="00F7680A"/>
    <w:rsid w:val="00F874AC"/>
    <w:rsid w:val="00F9665C"/>
    <w:rsid w:val="00FC5A01"/>
    <w:rsid w:val="00FD0A22"/>
    <w:rsid w:val="00FD55BB"/>
    <w:rsid w:val="00FF11A5"/>
    <w:rsid w:val="00FF27CC"/>
    <w:rsid w:val="00FF3232"/>
    <w:rsid w:val="00FF5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FF81D48"/>
  <w15:chartTrackingRefBased/>
  <w15:docId w15:val="{BD2FBE78-5F5A-41D9-8E25-5309A791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6119"/>
    <w:pPr>
      <w:tabs>
        <w:tab w:val="center" w:pos="4320"/>
        <w:tab w:val="right" w:pos="8640"/>
      </w:tabs>
    </w:pPr>
  </w:style>
  <w:style w:type="paragraph" w:styleId="Footer">
    <w:name w:val="footer"/>
    <w:basedOn w:val="Normal"/>
    <w:link w:val="FooterChar"/>
    <w:rsid w:val="00096119"/>
    <w:pPr>
      <w:tabs>
        <w:tab w:val="center" w:pos="4320"/>
        <w:tab w:val="right" w:pos="8640"/>
      </w:tabs>
    </w:pPr>
  </w:style>
  <w:style w:type="character" w:styleId="PageNumber">
    <w:name w:val="page number"/>
    <w:basedOn w:val="DefaultParagraphFont"/>
    <w:rsid w:val="00096119"/>
  </w:style>
  <w:style w:type="table" w:styleId="TableGrid">
    <w:name w:val="Table Grid"/>
    <w:basedOn w:val="TableNormal"/>
    <w:uiPriority w:val="59"/>
    <w:rsid w:val="00834B6A"/>
    <w:pPr>
      <w:jc w:val="center"/>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B7008"/>
    <w:rPr>
      <w:rFonts w:ascii="Segoe UI" w:hAnsi="Segoe UI" w:cs="Segoe UI"/>
      <w:sz w:val="18"/>
      <w:szCs w:val="18"/>
    </w:rPr>
  </w:style>
  <w:style w:type="character" w:customStyle="1" w:styleId="BalloonTextChar">
    <w:name w:val="Balloon Text Char"/>
    <w:link w:val="BalloonText"/>
    <w:rsid w:val="00AB7008"/>
    <w:rPr>
      <w:rFonts w:ascii="Segoe UI" w:hAnsi="Segoe UI" w:cs="Segoe UI"/>
      <w:sz w:val="18"/>
      <w:szCs w:val="18"/>
    </w:rPr>
  </w:style>
  <w:style w:type="paragraph" w:customStyle="1" w:styleId="chr-rte-element-p1">
    <w:name w:val="chr-rte-element-p1"/>
    <w:basedOn w:val="Normal"/>
    <w:rsid w:val="00250C40"/>
    <w:pPr>
      <w:spacing w:before="100" w:beforeAutospacing="1" w:after="100" w:afterAutospacing="1"/>
    </w:pPr>
    <w:rPr>
      <w:rFonts w:ascii="Source Sans Pro" w:hAnsi="Source Sans Pro"/>
      <w:color w:val="000000"/>
    </w:rPr>
  </w:style>
  <w:style w:type="paragraph" w:styleId="ListParagraph">
    <w:name w:val="List Paragraph"/>
    <w:basedOn w:val="Normal"/>
    <w:uiPriority w:val="34"/>
    <w:qFormat/>
    <w:rsid w:val="00366786"/>
    <w:pPr>
      <w:ind w:left="720"/>
      <w:contextualSpacing/>
    </w:pPr>
  </w:style>
  <w:style w:type="character" w:customStyle="1" w:styleId="blue12pt1">
    <w:name w:val="blue12pt1"/>
    <w:rsid w:val="00D960D5"/>
    <w:rPr>
      <w:rFonts w:ascii="Arial" w:hAnsi="Arial" w:cs="Arial" w:hint="default"/>
      <w:color w:val="003366"/>
      <w:sz w:val="24"/>
      <w:szCs w:val="24"/>
    </w:rPr>
  </w:style>
  <w:style w:type="character" w:styleId="CommentReference">
    <w:name w:val="annotation reference"/>
    <w:rsid w:val="005953E1"/>
    <w:rPr>
      <w:sz w:val="16"/>
      <w:szCs w:val="16"/>
    </w:rPr>
  </w:style>
  <w:style w:type="character" w:customStyle="1" w:styleId="FooterChar">
    <w:name w:val="Footer Char"/>
    <w:basedOn w:val="DefaultParagraphFont"/>
    <w:link w:val="Footer"/>
    <w:rsid w:val="000A48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091B5-5E73-499E-A406-C5173253E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1332</Words>
  <Characters>8100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SCO Internal Form</vt:lpstr>
    </vt:vector>
  </TitlesOfParts>
  <Manager>SCO Forms Coordinator</Manager>
  <Company>State Controller's Office</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 Internal Form</dc:title>
  <dc:subject>Duty Form (blank)</dc:subject>
  <dc:creator>Division of Admin /HR</dc:creator>
  <cp:keywords>Duty Statement; Blank duty statment; duty statement blank</cp:keywords>
  <cp:lastModifiedBy>Stroth, Joanne</cp:lastModifiedBy>
  <cp:revision>2</cp:revision>
  <cp:lastPrinted>2019-11-27T02:08:00Z</cp:lastPrinted>
  <dcterms:created xsi:type="dcterms:W3CDTF">2023-09-08T18:53:00Z</dcterms:created>
  <dcterms:modified xsi:type="dcterms:W3CDTF">2023-09-08T18:53:00Z</dcterms:modified>
  <cp:category>SCO Internal Forms</cp:category>
</cp:coreProperties>
</file>