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75"/>
        <w:gridCol w:w="2250"/>
        <w:gridCol w:w="990"/>
        <w:gridCol w:w="2700"/>
        <w:gridCol w:w="1620"/>
        <w:gridCol w:w="2155"/>
      </w:tblGrid>
      <w:tr w:rsidR="00B33795" w:rsidRPr="002761E6" w14:paraId="208391BB" w14:textId="77777777" w:rsidTr="004637A7">
        <w:tc>
          <w:tcPr>
            <w:tcW w:w="3325" w:type="dxa"/>
            <w:gridSpan w:val="2"/>
            <w:shd w:val="clear" w:color="auto" w:fill="D9D9D9" w:themeFill="background1" w:themeFillShade="D9"/>
          </w:tcPr>
          <w:p w14:paraId="4A3E312A" w14:textId="73E21543" w:rsidR="00B33795" w:rsidRPr="00DB611F" w:rsidRDefault="002761E6" w:rsidP="00483B8F">
            <w:pPr>
              <w:rPr>
                <w:b/>
                <w:bCs/>
                <w:sz w:val="20"/>
                <w:szCs w:val="20"/>
              </w:rPr>
            </w:pPr>
            <w:r w:rsidRPr="00DB611F">
              <w:rPr>
                <w:b/>
                <w:bCs/>
                <w:sz w:val="20"/>
                <w:szCs w:val="20"/>
              </w:rPr>
              <w:t>DIVISION</w:t>
            </w:r>
          </w:p>
        </w:tc>
        <w:tc>
          <w:tcPr>
            <w:tcW w:w="3690" w:type="dxa"/>
            <w:gridSpan w:val="2"/>
            <w:shd w:val="clear" w:color="auto" w:fill="D9D9D9" w:themeFill="background1" w:themeFillShade="D9"/>
          </w:tcPr>
          <w:p w14:paraId="4EF0E43C" w14:textId="6DDD17B1" w:rsidR="00B33795" w:rsidRPr="00DB611F" w:rsidRDefault="002761E6" w:rsidP="00483B8F">
            <w:pPr>
              <w:rPr>
                <w:b/>
                <w:bCs/>
                <w:sz w:val="20"/>
                <w:szCs w:val="20"/>
              </w:rPr>
            </w:pPr>
            <w:r w:rsidRPr="00DB611F">
              <w:rPr>
                <w:b/>
                <w:bCs/>
                <w:sz w:val="20"/>
                <w:szCs w:val="20"/>
              </w:rPr>
              <w:t>CLASSIFICATION</w:t>
            </w:r>
          </w:p>
        </w:tc>
        <w:tc>
          <w:tcPr>
            <w:tcW w:w="3775" w:type="dxa"/>
            <w:gridSpan w:val="2"/>
            <w:shd w:val="clear" w:color="auto" w:fill="D9D9D9" w:themeFill="background1" w:themeFillShade="D9"/>
          </w:tcPr>
          <w:p w14:paraId="437799E5" w14:textId="77777777" w:rsidR="00FC1EFD" w:rsidRPr="00DB611F" w:rsidRDefault="002761E6" w:rsidP="00483B8F">
            <w:pPr>
              <w:rPr>
                <w:b/>
                <w:bCs/>
                <w:sz w:val="20"/>
                <w:szCs w:val="20"/>
              </w:rPr>
            </w:pPr>
            <w:r w:rsidRPr="00DB611F">
              <w:rPr>
                <w:b/>
                <w:bCs/>
                <w:sz w:val="20"/>
                <w:szCs w:val="20"/>
              </w:rPr>
              <w:t>POSITION NUMBER</w:t>
            </w:r>
            <w:r w:rsidR="00283C8D" w:rsidRPr="00DB611F">
              <w:rPr>
                <w:b/>
                <w:bCs/>
                <w:sz w:val="20"/>
                <w:szCs w:val="20"/>
              </w:rPr>
              <w:t xml:space="preserve"> </w:t>
            </w:r>
          </w:p>
          <w:p w14:paraId="0A70B2AF" w14:textId="7DFBE470" w:rsidR="00B33795" w:rsidRPr="00DB611F" w:rsidRDefault="00283C8D" w:rsidP="00483B8F">
            <w:pPr>
              <w:rPr>
                <w:b/>
                <w:bCs/>
                <w:sz w:val="20"/>
                <w:szCs w:val="20"/>
              </w:rPr>
            </w:pPr>
            <w:r w:rsidRPr="00DB611F">
              <w:rPr>
                <w:b/>
                <w:bCs/>
                <w:sz w:val="20"/>
                <w:szCs w:val="20"/>
              </w:rPr>
              <w:t>(Agency-Unit-Class-Serial)</w:t>
            </w:r>
          </w:p>
        </w:tc>
      </w:tr>
      <w:tr w:rsidR="00B33795" w14:paraId="6712DFDA" w14:textId="77777777" w:rsidTr="00EA7F64">
        <w:trPr>
          <w:trHeight w:hRule="exact" w:val="432"/>
        </w:trPr>
        <w:tc>
          <w:tcPr>
            <w:tcW w:w="3325" w:type="dxa"/>
            <w:gridSpan w:val="2"/>
            <w:vAlign w:val="center"/>
          </w:tcPr>
          <w:p w14:paraId="626FD0D0" w14:textId="77777777" w:rsidR="000A5C29" w:rsidRDefault="000A5C29" w:rsidP="000A5C29">
            <w:pPr>
              <w:rPr>
                <w:rFonts w:ascii="Arial" w:hAnsi="Arial" w:cs="Arial"/>
                <w:color w:val="000000"/>
                <w:sz w:val="20"/>
                <w:szCs w:val="20"/>
              </w:rPr>
            </w:pPr>
            <w:r>
              <w:rPr>
                <w:rFonts w:ascii="Arial" w:hAnsi="Arial" w:cs="Arial"/>
                <w:color w:val="000000"/>
                <w:sz w:val="20"/>
                <w:szCs w:val="20"/>
              </w:rPr>
              <w:t>Coastal Field Division</w:t>
            </w:r>
          </w:p>
          <w:p w14:paraId="727A8893" w14:textId="30A57590" w:rsidR="00B33795" w:rsidRDefault="00B33795" w:rsidP="00483B8F"/>
        </w:tc>
        <w:tc>
          <w:tcPr>
            <w:tcW w:w="3690" w:type="dxa"/>
            <w:gridSpan w:val="2"/>
            <w:vAlign w:val="center"/>
          </w:tcPr>
          <w:p w14:paraId="7A0E3CDE" w14:textId="77777777" w:rsidR="000A5C29" w:rsidRDefault="000A5C29" w:rsidP="000A5C29">
            <w:pPr>
              <w:rPr>
                <w:rFonts w:ascii="Arial" w:hAnsi="Arial" w:cs="Arial"/>
                <w:sz w:val="20"/>
                <w:szCs w:val="20"/>
              </w:rPr>
            </w:pPr>
            <w:r>
              <w:rPr>
                <w:rFonts w:ascii="Arial" w:hAnsi="Arial" w:cs="Arial"/>
                <w:sz w:val="20"/>
                <w:szCs w:val="20"/>
              </w:rPr>
              <w:t>SPPO (Lifeguard) K9 Handler</w:t>
            </w:r>
          </w:p>
          <w:p w14:paraId="61D660D8" w14:textId="152C576E" w:rsidR="00B33795" w:rsidRDefault="00B33795" w:rsidP="00483B8F"/>
        </w:tc>
        <w:tc>
          <w:tcPr>
            <w:tcW w:w="3775" w:type="dxa"/>
            <w:gridSpan w:val="2"/>
            <w:vAlign w:val="center"/>
          </w:tcPr>
          <w:p w14:paraId="55A04F31" w14:textId="77777777" w:rsidR="00565DC8" w:rsidRDefault="00565DC8" w:rsidP="00565DC8">
            <w:pPr>
              <w:rPr>
                <w:rFonts w:ascii="Arial" w:hAnsi="Arial" w:cs="Arial"/>
                <w:sz w:val="20"/>
                <w:szCs w:val="20"/>
              </w:rPr>
            </w:pPr>
            <w:r>
              <w:rPr>
                <w:rFonts w:ascii="Arial" w:hAnsi="Arial" w:cs="Arial"/>
                <w:sz w:val="20"/>
                <w:szCs w:val="20"/>
              </w:rPr>
              <w:t>548-926-0992-031</w:t>
            </w:r>
          </w:p>
          <w:p w14:paraId="784E189B" w14:textId="77777777" w:rsidR="00B33795" w:rsidRDefault="00B33795" w:rsidP="00483B8F"/>
        </w:tc>
      </w:tr>
      <w:tr w:rsidR="00B33795" w:rsidRPr="002761E6" w14:paraId="5466263F" w14:textId="77777777" w:rsidTr="004637A7">
        <w:tc>
          <w:tcPr>
            <w:tcW w:w="3325" w:type="dxa"/>
            <w:gridSpan w:val="2"/>
            <w:shd w:val="clear" w:color="auto" w:fill="D9D9D9" w:themeFill="background1" w:themeFillShade="D9"/>
          </w:tcPr>
          <w:p w14:paraId="5A229D9D" w14:textId="4A7C2DB5" w:rsidR="00B33795" w:rsidRPr="00DB611F" w:rsidRDefault="002761E6" w:rsidP="00483B8F">
            <w:pPr>
              <w:rPr>
                <w:b/>
                <w:bCs/>
                <w:sz w:val="20"/>
                <w:szCs w:val="20"/>
              </w:rPr>
            </w:pPr>
            <w:r w:rsidRPr="00DB611F">
              <w:rPr>
                <w:b/>
                <w:bCs/>
                <w:sz w:val="20"/>
                <w:szCs w:val="20"/>
              </w:rPr>
              <w:t>DISTRICT/HQ SECTION</w:t>
            </w:r>
          </w:p>
        </w:tc>
        <w:tc>
          <w:tcPr>
            <w:tcW w:w="3690" w:type="dxa"/>
            <w:gridSpan w:val="2"/>
            <w:shd w:val="clear" w:color="auto" w:fill="D9D9D9" w:themeFill="background1" w:themeFillShade="D9"/>
          </w:tcPr>
          <w:p w14:paraId="7D056DB1" w14:textId="2C419FB3" w:rsidR="00B33795" w:rsidRPr="00DB611F" w:rsidRDefault="002761E6" w:rsidP="00483B8F">
            <w:pPr>
              <w:rPr>
                <w:b/>
                <w:bCs/>
                <w:sz w:val="20"/>
                <w:szCs w:val="20"/>
              </w:rPr>
            </w:pPr>
            <w:r w:rsidRPr="00DB611F">
              <w:rPr>
                <w:b/>
                <w:bCs/>
                <w:sz w:val="20"/>
                <w:szCs w:val="20"/>
              </w:rPr>
              <w:t>WORKING TITLE</w:t>
            </w:r>
          </w:p>
        </w:tc>
        <w:tc>
          <w:tcPr>
            <w:tcW w:w="3775" w:type="dxa"/>
            <w:gridSpan w:val="2"/>
            <w:shd w:val="clear" w:color="auto" w:fill="D9D9D9" w:themeFill="background1" w:themeFillShade="D9"/>
          </w:tcPr>
          <w:p w14:paraId="544E2173" w14:textId="79D01FC1" w:rsidR="00B33795" w:rsidRPr="00DB611F" w:rsidRDefault="00F65B1B" w:rsidP="00483B8F">
            <w:pPr>
              <w:rPr>
                <w:b/>
                <w:bCs/>
                <w:sz w:val="20"/>
                <w:szCs w:val="20"/>
              </w:rPr>
            </w:pPr>
            <w:r w:rsidRPr="00DB611F">
              <w:rPr>
                <w:b/>
                <w:bCs/>
                <w:sz w:val="20"/>
                <w:szCs w:val="20"/>
              </w:rPr>
              <w:t>CBID</w:t>
            </w:r>
          </w:p>
        </w:tc>
      </w:tr>
      <w:tr w:rsidR="00B33795" w14:paraId="54865E3D" w14:textId="77777777" w:rsidTr="00EA7F64">
        <w:trPr>
          <w:trHeight w:hRule="exact" w:val="432"/>
        </w:trPr>
        <w:tc>
          <w:tcPr>
            <w:tcW w:w="3325" w:type="dxa"/>
            <w:gridSpan w:val="2"/>
            <w:vAlign w:val="center"/>
          </w:tcPr>
          <w:p w14:paraId="7F319575" w14:textId="77777777" w:rsidR="000A5C29" w:rsidRDefault="000A5C29" w:rsidP="000A5C29">
            <w:pPr>
              <w:rPr>
                <w:rFonts w:ascii="Arial" w:hAnsi="Arial" w:cs="Arial"/>
                <w:sz w:val="20"/>
                <w:szCs w:val="20"/>
              </w:rPr>
            </w:pPr>
            <w:r>
              <w:rPr>
                <w:rFonts w:ascii="Arial" w:hAnsi="Arial" w:cs="Arial"/>
                <w:sz w:val="20"/>
                <w:szCs w:val="20"/>
              </w:rPr>
              <w:t>Orange Coast District</w:t>
            </w:r>
          </w:p>
          <w:p w14:paraId="6DD6272F" w14:textId="77777777" w:rsidR="00B33795" w:rsidRDefault="00B33795" w:rsidP="00483B8F"/>
        </w:tc>
        <w:tc>
          <w:tcPr>
            <w:tcW w:w="3690" w:type="dxa"/>
            <w:gridSpan w:val="2"/>
            <w:vAlign w:val="center"/>
          </w:tcPr>
          <w:p w14:paraId="01A7E559" w14:textId="77777777" w:rsidR="002344FA" w:rsidRDefault="002344FA" w:rsidP="002344FA">
            <w:pPr>
              <w:rPr>
                <w:rFonts w:ascii="Arial" w:hAnsi="Arial" w:cs="Arial"/>
                <w:sz w:val="20"/>
                <w:szCs w:val="20"/>
              </w:rPr>
            </w:pPr>
            <w:r>
              <w:rPr>
                <w:rFonts w:ascii="Arial" w:hAnsi="Arial" w:cs="Arial"/>
                <w:sz w:val="20"/>
                <w:szCs w:val="20"/>
              </w:rPr>
              <w:t>K9 Handler</w:t>
            </w:r>
          </w:p>
          <w:p w14:paraId="4BAA3048" w14:textId="77777777" w:rsidR="00B33795" w:rsidRDefault="00B33795" w:rsidP="00483B8F"/>
        </w:tc>
        <w:tc>
          <w:tcPr>
            <w:tcW w:w="3775" w:type="dxa"/>
            <w:gridSpan w:val="2"/>
            <w:vAlign w:val="center"/>
          </w:tcPr>
          <w:p w14:paraId="667F861A" w14:textId="77777777" w:rsidR="002344FA" w:rsidRDefault="002344FA" w:rsidP="002344FA">
            <w:pPr>
              <w:rPr>
                <w:rFonts w:ascii="Arial" w:hAnsi="Arial" w:cs="Arial"/>
                <w:sz w:val="20"/>
                <w:szCs w:val="20"/>
              </w:rPr>
            </w:pPr>
            <w:r>
              <w:rPr>
                <w:rFonts w:ascii="Arial" w:hAnsi="Arial" w:cs="Arial"/>
                <w:sz w:val="20"/>
                <w:szCs w:val="20"/>
              </w:rPr>
              <w:t>R07</w:t>
            </w:r>
          </w:p>
          <w:p w14:paraId="5B0B1DE2" w14:textId="77777777" w:rsidR="00B33795" w:rsidRDefault="00B33795" w:rsidP="00483B8F"/>
        </w:tc>
      </w:tr>
      <w:tr w:rsidR="00B33795" w:rsidRPr="002761E6" w14:paraId="74593BBA" w14:textId="77777777" w:rsidTr="004637A7">
        <w:tc>
          <w:tcPr>
            <w:tcW w:w="3325" w:type="dxa"/>
            <w:gridSpan w:val="2"/>
            <w:shd w:val="clear" w:color="auto" w:fill="D9D9D9" w:themeFill="background1" w:themeFillShade="D9"/>
          </w:tcPr>
          <w:p w14:paraId="41DA1CA8" w14:textId="3045DE94" w:rsidR="00B33795" w:rsidRPr="00DB611F" w:rsidRDefault="002761E6" w:rsidP="00483B8F">
            <w:pPr>
              <w:rPr>
                <w:b/>
                <w:bCs/>
                <w:sz w:val="20"/>
                <w:szCs w:val="20"/>
              </w:rPr>
            </w:pPr>
            <w:r w:rsidRPr="00DB611F">
              <w:rPr>
                <w:b/>
                <w:bCs/>
                <w:sz w:val="20"/>
                <w:szCs w:val="20"/>
              </w:rPr>
              <w:t>SECTOR/HQ UNIT</w:t>
            </w:r>
          </w:p>
        </w:tc>
        <w:tc>
          <w:tcPr>
            <w:tcW w:w="3690" w:type="dxa"/>
            <w:gridSpan w:val="2"/>
            <w:shd w:val="clear" w:color="auto" w:fill="D9D9D9" w:themeFill="background1" w:themeFillShade="D9"/>
          </w:tcPr>
          <w:p w14:paraId="678A3258" w14:textId="17280173" w:rsidR="00B33795" w:rsidRPr="00DB611F" w:rsidRDefault="002761E6" w:rsidP="00483B8F">
            <w:pPr>
              <w:rPr>
                <w:b/>
                <w:bCs/>
                <w:sz w:val="20"/>
                <w:szCs w:val="20"/>
              </w:rPr>
            </w:pPr>
            <w:r w:rsidRPr="00DB611F">
              <w:rPr>
                <w:b/>
                <w:bCs/>
                <w:sz w:val="20"/>
                <w:szCs w:val="20"/>
              </w:rPr>
              <w:t>REPORTING LOCATION</w:t>
            </w:r>
          </w:p>
        </w:tc>
        <w:tc>
          <w:tcPr>
            <w:tcW w:w="3775" w:type="dxa"/>
            <w:gridSpan w:val="2"/>
            <w:shd w:val="clear" w:color="auto" w:fill="D9D9D9" w:themeFill="background1" w:themeFillShade="D9"/>
          </w:tcPr>
          <w:p w14:paraId="3BBA4797" w14:textId="5B8592BB" w:rsidR="00B33795" w:rsidRPr="00DB611F" w:rsidRDefault="002761E6" w:rsidP="00483B8F">
            <w:pPr>
              <w:rPr>
                <w:b/>
                <w:bCs/>
                <w:sz w:val="20"/>
                <w:szCs w:val="20"/>
              </w:rPr>
            </w:pPr>
            <w:r w:rsidRPr="00DB611F">
              <w:rPr>
                <w:b/>
                <w:bCs/>
                <w:sz w:val="20"/>
                <w:szCs w:val="20"/>
              </w:rPr>
              <w:t>INCUMBENT</w:t>
            </w:r>
          </w:p>
        </w:tc>
      </w:tr>
      <w:tr w:rsidR="00B33795" w14:paraId="443758D5" w14:textId="77777777" w:rsidTr="00EA7F64">
        <w:trPr>
          <w:trHeight w:hRule="exact" w:val="432"/>
        </w:trPr>
        <w:tc>
          <w:tcPr>
            <w:tcW w:w="3325" w:type="dxa"/>
            <w:gridSpan w:val="2"/>
            <w:vAlign w:val="center"/>
          </w:tcPr>
          <w:p w14:paraId="23D6C957" w14:textId="77777777" w:rsidR="00AF57B5" w:rsidRDefault="00AF57B5" w:rsidP="00AF57B5">
            <w:pPr>
              <w:rPr>
                <w:rFonts w:ascii="Arial" w:hAnsi="Arial" w:cs="Arial"/>
                <w:color w:val="000000"/>
                <w:sz w:val="20"/>
                <w:szCs w:val="20"/>
              </w:rPr>
            </w:pPr>
            <w:r>
              <w:rPr>
                <w:rFonts w:ascii="Arial" w:hAnsi="Arial" w:cs="Arial"/>
                <w:color w:val="000000"/>
                <w:sz w:val="20"/>
                <w:szCs w:val="20"/>
              </w:rPr>
              <w:t>North Sector</w:t>
            </w:r>
          </w:p>
          <w:p w14:paraId="1E55408A" w14:textId="77777777" w:rsidR="00B33795" w:rsidRDefault="00B33795" w:rsidP="00483B8F"/>
        </w:tc>
        <w:tc>
          <w:tcPr>
            <w:tcW w:w="3690" w:type="dxa"/>
            <w:gridSpan w:val="2"/>
            <w:vAlign w:val="center"/>
          </w:tcPr>
          <w:p w14:paraId="0E2DB361" w14:textId="77777777" w:rsidR="00AF57B5" w:rsidRDefault="00AF57B5" w:rsidP="00AF57B5">
            <w:pPr>
              <w:rPr>
                <w:rFonts w:ascii="Arial" w:hAnsi="Arial" w:cs="Arial"/>
                <w:sz w:val="20"/>
                <w:szCs w:val="20"/>
              </w:rPr>
            </w:pPr>
            <w:r>
              <w:rPr>
                <w:rFonts w:ascii="Arial" w:hAnsi="Arial" w:cs="Arial"/>
                <w:sz w:val="20"/>
                <w:szCs w:val="20"/>
              </w:rPr>
              <w:t>Bolsa Chica State Beach</w:t>
            </w:r>
          </w:p>
          <w:p w14:paraId="4799AC40" w14:textId="77777777" w:rsidR="00B33795" w:rsidRDefault="00B33795" w:rsidP="00483B8F"/>
        </w:tc>
        <w:tc>
          <w:tcPr>
            <w:tcW w:w="3775" w:type="dxa"/>
            <w:gridSpan w:val="2"/>
            <w:vAlign w:val="center"/>
          </w:tcPr>
          <w:p w14:paraId="65847210" w14:textId="77777777" w:rsidR="00501B3E" w:rsidRDefault="00501B3E" w:rsidP="00501B3E">
            <w:pPr>
              <w:rPr>
                <w:rFonts w:ascii="Arial" w:hAnsi="Arial" w:cs="Arial"/>
                <w:sz w:val="20"/>
                <w:szCs w:val="20"/>
              </w:rPr>
            </w:pPr>
            <w:r>
              <w:rPr>
                <w:rFonts w:ascii="Arial" w:hAnsi="Arial" w:cs="Arial"/>
                <w:sz w:val="20"/>
                <w:szCs w:val="20"/>
              </w:rPr>
              <w:t>N/A</w:t>
            </w:r>
          </w:p>
          <w:p w14:paraId="6D71DCFA" w14:textId="77777777" w:rsidR="00B33795" w:rsidRDefault="00B33795" w:rsidP="00483B8F"/>
        </w:tc>
      </w:tr>
      <w:tr w:rsidR="002761E6" w:rsidRPr="002761E6" w14:paraId="0BFD769E" w14:textId="77777777" w:rsidTr="004637A7">
        <w:tc>
          <w:tcPr>
            <w:tcW w:w="7015" w:type="dxa"/>
            <w:gridSpan w:val="4"/>
            <w:shd w:val="clear" w:color="auto" w:fill="D9D9D9" w:themeFill="background1" w:themeFillShade="D9"/>
          </w:tcPr>
          <w:p w14:paraId="33815954" w14:textId="75E418BC" w:rsidR="002761E6" w:rsidRPr="00DB611F" w:rsidRDefault="002761E6" w:rsidP="00483B8F">
            <w:pPr>
              <w:rPr>
                <w:b/>
                <w:bCs/>
                <w:sz w:val="20"/>
                <w:szCs w:val="20"/>
              </w:rPr>
            </w:pPr>
            <w:r w:rsidRPr="00DB611F">
              <w:rPr>
                <w:b/>
                <w:bCs/>
                <w:sz w:val="20"/>
                <w:szCs w:val="20"/>
              </w:rPr>
              <w:t xml:space="preserve">STATE HOUSING (Check </w:t>
            </w:r>
            <w:r w:rsidR="00CB4BC7">
              <w:rPr>
                <w:b/>
                <w:bCs/>
                <w:sz w:val="20"/>
                <w:szCs w:val="20"/>
              </w:rPr>
              <w:t>if applicable)</w:t>
            </w:r>
          </w:p>
        </w:tc>
        <w:tc>
          <w:tcPr>
            <w:tcW w:w="3775" w:type="dxa"/>
            <w:gridSpan w:val="2"/>
            <w:shd w:val="clear" w:color="auto" w:fill="D9D9D9" w:themeFill="background1" w:themeFillShade="D9"/>
          </w:tcPr>
          <w:p w14:paraId="044CA909" w14:textId="3BFAB070" w:rsidR="002761E6" w:rsidRPr="00DB611F" w:rsidRDefault="00760973" w:rsidP="00483B8F">
            <w:pPr>
              <w:rPr>
                <w:b/>
                <w:bCs/>
                <w:sz w:val="20"/>
                <w:szCs w:val="20"/>
              </w:rPr>
            </w:pPr>
            <w:r w:rsidRPr="00DB611F">
              <w:rPr>
                <w:b/>
                <w:bCs/>
                <w:sz w:val="20"/>
                <w:szCs w:val="20"/>
              </w:rPr>
              <w:t>IMMEDIATE SUPERVISOR</w:t>
            </w:r>
          </w:p>
        </w:tc>
      </w:tr>
      <w:tr w:rsidR="002761E6" w14:paraId="1138B3B2" w14:textId="77777777" w:rsidTr="00EA7F64">
        <w:trPr>
          <w:trHeight w:hRule="exact" w:val="432"/>
        </w:trPr>
        <w:tc>
          <w:tcPr>
            <w:tcW w:w="7015" w:type="dxa"/>
            <w:gridSpan w:val="4"/>
            <w:vAlign w:val="center"/>
          </w:tcPr>
          <w:p w14:paraId="752EC1BB" w14:textId="1D9F83D0" w:rsidR="002761E6" w:rsidRDefault="00881EF8" w:rsidP="00483B8F">
            <w:sdt>
              <w:sdtPr>
                <w:id w:val="779382098"/>
                <w14:checkbox>
                  <w14:checked w14:val="0"/>
                  <w14:checkedState w14:val="2612" w14:font="MS Gothic"/>
                  <w14:uncheckedState w14:val="2610" w14:font="MS Gothic"/>
                </w14:checkbox>
              </w:sdtPr>
              <w:sdtEndPr/>
              <w:sdtContent>
                <w:r w:rsidR="004637A7">
                  <w:rPr>
                    <w:rFonts w:ascii="MS Gothic" w:eastAsia="MS Gothic" w:hAnsi="MS Gothic" w:hint="eastAsia"/>
                  </w:rPr>
                  <w:t>☐</w:t>
                </w:r>
              </w:sdtContent>
            </w:sdt>
            <w:r w:rsidR="004637A7">
              <w:t xml:space="preserve">   State Housing</w:t>
            </w:r>
            <w:r w:rsidR="00CB4BC7">
              <w:t xml:space="preserve"> may be</w:t>
            </w:r>
            <w:r w:rsidR="004637A7">
              <w:t xml:space="preserve"> </w:t>
            </w:r>
            <w:r w:rsidR="00CB4BC7">
              <w:t>required.</w:t>
            </w:r>
          </w:p>
        </w:tc>
        <w:tc>
          <w:tcPr>
            <w:tcW w:w="3775" w:type="dxa"/>
            <w:gridSpan w:val="2"/>
            <w:vAlign w:val="center"/>
          </w:tcPr>
          <w:p w14:paraId="456C0BEE" w14:textId="77777777" w:rsidR="0072497A" w:rsidRDefault="0072497A" w:rsidP="0072497A">
            <w:pPr>
              <w:rPr>
                <w:rFonts w:ascii="Arial" w:hAnsi="Arial" w:cs="Arial"/>
                <w:color w:val="000000"/>
                <w:sz w:val="20"/>
                <w:szCs w:val="20"/>
              </w:rPr>
            </w:pPr>
            <w:r>
              <w:rPr>
                <w:rFonts w:ascii="Arial" w:hAnsi="Arial" w:cs="Arial"/>
                <w:color w:val="000000"/>
                <w:sz w:val="20"/>
                <w:szCs w:val="20"/>
              </w:rPr>
              <w:t>SPPO Supervisor I (Lifeguard)</w:t>
            </w:r>
          </w:p>
          <w:p w14:paraId="1DCB0983" w14:textId="77777777" w:rsidR="002761E6" w:rsidRDefault="002761E6" w:rsidP="00483B8F"/>
        </w:tc>
      </w:tr>
      <w:tr w:rsidR="00CE75EE" w14:paraId="42258501" w14:textId="77777777" w:rsidTr="00CE75EE">
        <w:tc>
          <w:tcPr>
            <w:tcW w:w="10790" w:type="dxa"/>
            <w:gridSpan w:val="6"/>
            <w:shd w:val="clear" w:color="auto" w:fill="D9D9D9" w:themeFill="background1" w:themeFillShade="D9"/>
          </w:tcPr>
          <w:p w14:paraId="46D05A50" w14:textId="10CB8717" w:rsidR="00CE75EE" w:rsidRPr="00EA272A" w:rsidRDefault="00EA272A" w:rsidP="00483B8F">
            <w:pPr>
              <w:rPr>
                <w:b/>
                <w:bCs/>
              </w:rPr>
            </w:pPr>
            <w:r w:rsidRPr="00DB611F">
              <w:rPr>
                <w:b/>
                <w:bCs/>
                <w:sz w:val="20"/>
                <w:szCs w:val="20"/>
              </w:rPr>
              <w:t>POSITION DESCRIPTION</w:t>
            </w:r>
          </w:p>
        </w:tc>
      </w:tr>
      <w:tr w:rsidR="00B36DC2" w14:paraId="32A8ACAE" w14:textId="77777777" w:rsidTr="00062893">
        <w:trPr>
          <w:trHeight w:val="1880"/>
        </w:trPr>
        <w:tc>
          <w:tcPr>
            <w:tcW w:w="10790" w:type="dxa"/>
            <w:gridSpan w:val="6"/>
            <w:shd w:val="clear" w:color="auto" w:fill="FFFFFF" w:themeFill="background1"/>
          </w:tcPr>
          <w:p w14:paraId="66144505" w14:textId="3C682067" w:rsidR="00B36DC2" w:rsidRDefault="00B12F87" w:rsidP="00483B8F">
            <w:r w:rsidRPr="00B12F87">
              <w:t xml:space="preserve">The SPPO (Lifeguard) K9 Handler will work across all park units of the North Sector to include Huntington and Bolsa Chica State Beaches to provide specialized law enforcement services for the purposes of public safety, officer protection, facility security, resource protection, and narcotics detection. The position will be available for routine </w:t>
            </w:r>
            <w:r w:rsidR="00930EB1" w:rsidRPr="00B12F87">
              <w:t>patrols</w:t>
            </w:r>
            <w:r w:rsidRPr="00B12F87">
              <w:t xml:space="preserve">, call outs, special events, and requests from allied agencies. Professional and technical duties in units involving operations, interpretation, resource management / protection, patrol, public safety and law enforcement. The position will assist with program management </w:t>
            </w:r>
            <w:r w:rsidR="00930EB1" w:rsidRPr="00B12F87">
              <w:t>activities and</w:t>
            </w:r>
            <w:r w:rsidRPr="00B12F87">
              <w:t xml:space="preserve"> may serve as a lead to seasonal and lower-level permanent staff.</w:t>
            </w:r>
          </w:p>
        </w:tc>
      </w:tr>
      <w:tr w:rsidR="00EA7F64" w14:paraId="1935D860" w14:textId="77777777" w:rsidTr="00B36DC2">
        <w:tc>
          <w:tcPr>
            <w:tcW w:w="10790" w:type="dxa"/>
            <w:gridSpan w:val="6"/>
            <w:shd w:val="clear" w:color="auto" w:fill="FFFFFF" w:themeFill="background1"/>
          </w:tcPr>
          <w:p w14:paraId="7689A2C2" w14:textId="20108DC2" w:rsidR="00EA7F64" w:rsidRDefault="00EA7F64" w:rsidP="00483B8F">
            <w:r w:rsidRPr="00DB611F">
              <w:rPr>
                <w:b/>
                <w:bCs/>
              </w:rPr>
              <w:t>ALL EMPLOYEES ARE RESPONSIBLE FOR CONTRIBUTING TO AN INCLUSIVE, SAFE, AND SECURE WORK ENVIRONMENT THAT VALUES DIVERSE CULTURES, PERSPECTIVES, AND EXPERIENCES, AND IS FREE FROM DISCRIMINATION.</w:t>
            </w:r>
          </w:p>
        </w:tc>
      </w:tr>
      <w:tr w:rsidR="00825A6D" w14:paraId="14902A33" w14:textId="77777777" w:rsidTr="00EA272A">
        <w:tc>
          <w:tcPr>
            <w:tcW w:w="10790" w:type="dxa"/>
            <w:gridSpan w:val="6"/>
            <w:shd w:val="clear" w:color="auto" w:fill="D9D9D9" w:themeFill="background1" w:themeFillShade="D9"/>
          </w:tcPr>
          <w:p w14:paraId="55D98355" w14:textId="52B04849" w:rsidR="00825A6D" w:rsidRPr="00096A47" w:rsidRDefault="00825A6D" w:rsidP="00483B8F">
            <w:pPr>
              <w:rPr>
                <w:b/>
                <w:bCs/>
                <w:sz w:val="20"/>
                <w:szCs w:val="20"/>
              </w:rPr>
            </w:pPr>
            <w:r w:rsidRPr="00096A47">
              <w:rPr>
                <w:b/>
                <w:bCs/>
                <w:sz w:val="20"/>
                <w:szCs w:val="20"/>
              </w:rPr>
              <w:t>ESSENTIAL FUNCTIONS:</w:t>
            </w:r>
          </w:p>
        </w:tc>
      </w:tr>
      <w:tr w:rsidR="00825A6D" w14:paraId="145B26D1" w14:textId="77777777" w:rsidTr="00EA272A">
        <w:tc>
          <w:tcPr>
            <w:tcW w:w="1075" w:type="dxa"/>
            <w:shd w:val="clear" w:color="auto" w:fill="D9D9D9" w:themeFill="background1" w:themeFillShade="D9"/>
          </w:tcPr>
          <w:p w14:paraId="6D60DD7B" w14:textId="4FD20D2F" w:rsidR="00825A6D" w:rsidRPr="00096A47" w:rsidRDefault="00825A6D" w:rsidP="00EA272A">
            <w:pPr>
              <w:jc w:val="center"/>
              <w:rPr>
                <w:b/>
                <w:bCs/>
                <w:sz w:val="20"/>
                <w:szCs w:val="20"/>
              </w:rPr>
            </w:pPr>
            <w:r w:rsidRPr="00096A47">
              <w:rPr>
                <w:b/>
                <w:bCs/>
                <w:sz w:val="20"/>
                <w:szCs w:val="20"/>
              </w:rPr>
              <w:t>%</w:t>
            </w:r>
          </w:p>
        </w:tc>
        <w:tc>
          <w:tcPr>
            <w:tcW w:w="9715" w:type="dxa"/>
            <w:gridSpan w:val="5"/>
            <w:shd w:val="clear" w:color="auto" w:fill="D9D9D9" w:themeFill="background1" w:themeFillShade="D9"/>
          </w:tcPr>
          <w:p w14:paraId="6223D97B" w14:textId="52CEC885" w:rsidR="00825A6D" w:rsidRPr="00096A47" w:rsidRDefault="00EA272A" w:rsidP="00483B8F">
            <w:pPr>
              <w:rPr>
                <w:b/>
                <w:bCs/>
                <w:sz w:val="20"/>
                <w:szCs w:val="20"/>
              </w:rPr>
            </w:pPr>
            <w:r w:rsidRPr="00096A47">
              <w:rPr>
                <w:b/>
                <w:bCs/>
                <w:sz w:val="20"/>
                <w:szCs w:val="20"/>
              </w:rPr>
              <w:t>TASK/DUTIES</w:t>
            </w:r>
          </w:p>
        </w:tc>
      </w:tr>
      <w:tr w:rsidR="00825A6D" w14:paraId="3A7B2812" w14:textId="77777777" w:rsidTr="00062893">
        <w:trPr>
          <w:trHeight w:val="3266"/>
        </w:trPr>
        <w:tc>
          <w:tcPr>
            <w:tcW w:w="1075" w:type="dxa"/>
            <w:shd w:val="clear" w:color="auto" w:fill="FFFFFF" w:themeFill="background1"/>
          </w:tcPr>
          <w:p w14:paraId="4656A63C" w14:textId="4504C11C" w:rsidR="00825A6D" w:rsidRPr="00E36F1E" w:rsidRDefault="00E266BE" w:rsidP="00E36F1E">
            <w:pPr>
              <w:jc w:val="center"/>
              <w:rPr>
                <w:b/>
                <w:bCs/>
              </w:rPr>
            </w:pPr>
            <w:r>
              <w:rPr>
                <w:b/>
                <w:bCs/>
              </w:rPr>
              <w:t>4</w:t>
            </w:r>
            <w:r w:rsidR="005D3676">
              <w:rPr>
                <w:b/>
                <w:bCs/>
              </w:rPr>
              <w:t>0%</w:t>
            </w:r>
          </w:p>
        </w:tc>
        <w:tc>
          <w:tcPr>
            <w:tcW w:w="9715" w:type="dxa"/>
            <w:gridSpan w:val="5"/>
            <w:shd w:val="clear" w:color="auto" w:fill="FFFFFF" w:themeFill="background1"/>
          </w:tcPr>
          <w:p w14:paraId="7E616B16" w14:textId="77777777" w:rsidR="00E266BE" w:rsidRPr="00DB5C40" w:rsidRDefault="00E266BE" w:rsidP="00E266BE">
            <w:pPr>
              <w:rPr>
                <w:b/>
                <w:bCs/>
                <w:u w:val="single"/>
              </w:rPr>
            </w:pPr>
            <w:r w:rsidRPr="00DB5C40">
              <w:rPr>
                <w:b/>
                <w:bCs/>
                <w:u w:val="single"/>
              </w:rPr>
              <w:t>Patrol and Enforcement (Land and Aquatic)</w:t>
            </w:r>
          </w:p>
          <w:p w14:paraId="6AADC7BA" w14:textId="7A56383B" w:rsidR="00825A6D" w:rsidRDefault="00E266BE" w:rsidP="00E266BE">
            <w:r>
              <w:t>The canine and Canine Handler shall perform patrol duties primarily by vehicle, vessel, and foot patrol; issue citations; write reports; make physical arrests for misdemeanors, felonies, and warrants; conduct criminal and administrative investigations; respond to allied agency K9 requests; take command in emergencies; perform search and rescue activities, including detecting and rescuing persons or vessels in distress; assist in wildland and structural fire suppression activities, investigate traffic and vessel accidents and radio dispatching. Patrols of the North Sector, response and checks on alarm systems, security controls of contract units, personnel, liaison with allied Canine programs. Responds to calls for first aid and personal assistance.  Completes required enforcement reporting, canine reporting, and necessary notifications when applicable. Constantly monitors park unit for hazards and immediately reports any hazards to the Supervising Lifeguard.  Reviews the emergency plan and orients unit personnel to utility shutoffs.  Maintains First Responder and CPR cards and all required certifications.</w:t>
            </w:r>
          </w:p>
          <w:p w14:paraId="0D2CDC9A" w14:textId="77777777" w:rsidR="00D37857" w:rsidRDefault="00D37857" w:rsidP="00483B8F"/>
          <w:p w14:paraId="053417A1" w14:textId="27D40E14" w:rsidR="00D37857" w:rsidRDefault="00D37857" w:rsidP="00483B8F"/>
        </w:tc>
      </w:tr>
      <w:tr w:rsidR="00825A6D" w14:paraId="4FDE8C9C" w14:textId="77777777" w:rsidTr="00825A6D">
        <w:tc>
          <w:tcPr>
            <w:tcW w:w="1075" w:type="dxa"/>
            <w:shd w:val="clear" w:color="auto" w:fill="FFFFFF" w:themeFill="background1"/>
          </w:tcPr>
          <w:p w14:paraId="3C67C7DD" w14:textId="34C96652" w:rsidR="00825A6D" w:rsidRPr="00E36F1E" w:rsidRDefault="00C13DFD" w:rsidP="00E36F1E">
            <w:pPr>
              <w:jc w:val="center"/>
              <w:rPr>
                <w:b/>
                <w:bCs/>
              </w:rPr>
            </w:pPr>
            <w:r>
              <w:rPr>
                <w:b/>
                <w:bCs/>
              </w:rPr>
              <w:t>30%</w:t>
            </w:r>
          </w:p>
        </w:tc>
        <w:tc>
          <w:tcPr>
            <w:tcW w:w="9715" w:type="dxa"/>
            <w:gridSpan w:val="5"/>
            <w:shd w:val="clear" w:color="auto" w:fill="FFFFFF" w:themeFill="background1"/>
          </w:tcPr>
          <w:p w14:paraId="394EA988" w14:textId="77777777" w:rsidR="00E266BE" w:rsidRPr="00DB5C40" w:rsidRDefault="00E266BE" w:rsidP="00E266BE">
            <w:pPr>
              <w:rPr>
                <w:b/>
                <w:bCs/>
                <w:u w:val="single"/>
              </w:rPr>
            </w:pPr>
            <w:r w:rsidRPr="00DB5C40">
              <w:rPr>
                <w:b/>
                <w:bCs/>
                <w:u w:val="single"/>
              </w:rPr>
              <w:t>K9 Training and Care (Explosive Detection Canine - Patrol &amp; Detection Training)</w:t>
            </w:r>
          </w:p>
          <w:p w14:paraId="60D80D14" w14:textId="550D579F" w:rsidR="00825A6D" w:rsidRDefault="00E266BE" w:rsidP="00E266BE">
            <w:r>
              <w:t xml:space="preserve">Attends and participates in an initial patrol training course (standard of 4-5 weeks) in dog obedience, searching, apprehension, detection and an initial detection course (standard of 4-6 weeks) for Explosive Detection; participation is required in the Departmental K9 program training that is held regionally and statewide.  The Lifeguard/PO (K9) must maintain the standards set in the Department’s Canine Handbook for both patrol and detection disciplines; annual proficiency testing is required by the Department Training Program and certified by the Peace Officer’s Standards and Training (P.O.S.T.). Attend additional training as needed with the allied agencies that the Lifeguard/PO (Canine) will be working with on calls-for-service. Attend additional training based on recommendation from the Canine Program Manager.  Lifeguard/PO will have full responsibility in the care and welfare of the Canine both on and off duty, including feeding, maintaining heath, hygiene, accountability, and ensuring that all canine activities are consistent with policy and established best practices. Maintaining canine health and hygiene </w:t>
            </w:r>
            <w:r w:rsidR="00930EB1">
              <w:t>includes</w:t>
            </w:r>
            <w:r>
              <w:t xml:space="preserve"> </w:t>
            </w:r>
            <w:r>
              <w:lastRenderedPageBreak/>
              <w:t>exercising; bathing; brushing; grooming; training; cleaning of the canine’s kennel or transport vehicle; administering vitamins, drugs, or medicine necessary to maintain the health and care for illness of the canine; and other related activities.</w:t>
            </w:r>
          </w:p>
          <w:p w14:paraId="09E7949A" w14:textId="77777777" w:rsidR="00D37857" w:rsidRDefault="00D37857" w:rsidP="00483B8F"/>
          <w:p w14:paraId="746B3509" w14:textId="5B7A9D0B" w:rsidR="00D37857" w:rsidRDefault="00D37857" w:rsidP="00483B8F"/>
        </w:tc>
      </w:tr>
      <w:tr w:rsidR="00825A6D" w14:paraId="61489DA6" w14:textId="77777777" w:rsidTr="00825A6D">
        <w:tc>
          <w:tcPr>
            <w:tcW w:w="1075" w:type="dxa"/>
            <w:shd w:val="clear" w:color="auto" w:fill="FFFFFF" w:themeFill="background1"/>
          </w:tcPr>
          <w:p w14:paraId="306CCD4E" w14:textId="3D5939BB" w:rsidR="00825A6D" w:rsidRPr="00E36F1E" w:rsidRDefault="00062893" w:rsidP="00E36F1E">
            <w:pPr>
              <w:jc w:val="center"/>
              <w:rPr>
                <w:b/>
                <w:bCs/>
              </w:rPr>
            </w:pPr>
            <w:r>
              <w:rPr>
                <w:b/>
                <w:bCs/>
              </w:rPr>
              <w:lastRenderedPageBreak/>
              <w:t>1</w:t>
            </w:r>
            <w:r w:rsidR="00C13DFD">
              <w:rPr>
                <w:b/>
                <w:bCs/>
              </w:rPr>
              <w:t>5%</w:t>
            </w:r>
          </w:p>
        </w:tc>
        <w:tc>
          <w:tcPr>
            <w:tcW w:w="9715" w:type="dxa"/>
            <w:gridSpan w:val="5"/>
            <w:shd w:val="clear" w:color="auto" w:fill="FFFFFF" w:themeFill="background1"/>
          </w:tcPr>
          <w:p w14:paraId="172E00EB" w14:textId="77777777" w:rsidR="00062893" w:rsidRPr="00DB5C40" w:rsidRDefault="00062893" w:rsidP="00062893">
            <w:pPr>
              <w:rPr>
                <w:b/>
                <w:bCs/>
                <w:u w:val="single"/>
              </w:rPr>
            </w:pPr>
            <w:r w:rsidRPr="00DB5C40">
              <w:rPr>
                <w:b/>
                <w:bCs/>
                <w:u w:val="single"/>
              </w:rPr>
              <w:t>Interpretation and Outreach</w:t>
            </w:r>
          </w:p>
          <w:p w14:paraId="737DEBBB" w14:textId="5AE5E992" w:rsidR="00825A6D" w:rsidRDefault="00062893" w:rsidP="00062893">
            <w:r>
              <w:t>Plan, prepare, and present of interpretive programs (walks, tours, talks, campfire programs,             exhibits) that positively reflect the Canine Handler team and the Canine Program to in-park visitors and out-of-park groups, plan and/or attend outreach programs for possible recruitment and outreach to schools, associated Department programming (i.e. Junior Lifeguard, Junior Rangers, etc.), or by reasonable request to the Department.</w:t>
            </w:r>
          </w:p>
          <w:p w14:paraId="04CD346C" w14:textId="77777777" w:rsidR="00D37857" w:rsidRDefault="00D37857" w:rsidP="00483B8F"/>
          <w:p w14:paraId="590CF610" w14:textId="40C9479D" w:rsidR="00D37857" w:rsidRDefault="00D37857" w:rsidP="00483B8F"/>
        </w:tc>
      </w:tr>
      <w:tr w:rsidR="00825A6D" w14:paraId="044128A4" w14:textId="77777777" w:rsidTr="00825A6D">
        <w:tc>
          <w:tcPr>
            <w:tcW w:w="1075" w:type="dxa"/>
            <w:shd w:val="clear" w:color="auto" w:fill="FFFFFF" w:themeFill="background1"/>
          </w:tcPr>
          <w:p w14:paraId="5A73D3E8" w14:textId="1A77D524" w:rsidR="00825A6D" w:rsidRPr="00E36F1E" w:rsidRDefault="00C13DFD" w:rsidP="00E36F1E">
            <w:pPr>
              <w:jc w:val="center"/>
              <w:rPr>
                <w:b/>
                <w:bCs/>
              </w:rPr>
            </w:pPr>
            <w:r>
              <w:rPr>
                <w:b/>
                <w:bCs/>
              </w:rPr>
              <w:t>10%</w:t>
            </w:r>
          </w:p>
        </w:tc>
        <w:tc>
          <w:tcPr>
            <w:tcW w:w="9715" w:type="dxa"/>
            <w:gridSpan w:val="5"/>
            <w:shd w:val="clear" w:color="auto" w:fill="FFFFFF" w:themeFill="background1"/>
          </w:tcPr>
          <w:p w14:paraId="1D7384D0" w14:textId="77777777" w:rsidR="00062893" w:rsidRPr="00DB5C40" w:rsidRDefault="00062893" w:rsidP="00062893">
            <w:pPr>
              <w:rPr>
                <w:b/>
                <w:bCs/>
                <w:u w:val="single"/>
              </w:rPr>
            </w:pPr>
            <w:r w:rsidRPr="00DB5C40">
              <w:rPr>
                <w:b/>
                <w:bCs/>
                <w:u w:val="single"/>
              </w:rPr>
              <w:t>Resource Management</w:t>
            </w:r>
          </w:p>
          <w:p w14:paraId="73BAEC83" w14:textId="77777777" w:rsidR="00062893" w:rsidRDefault="00062893" w:rsidP="00062893">
            <w:r>
              <w:t>Monitor and report adverse visitor impact on natural and cultural resources within assigned area(s) and</w:t>
            </w:r>
          </w:p>
          <w:p w14:paraId="65104C55" w14:textId="77777777" w:rsidR="00062893" w:rsidRDefault="00062893" w:rsidP="00062893">
            <w:r>
              <w:t>assist in impact abatement and erosion control activities. Assist in wild land and structural fire</w:t>
            </w:r>
          </w:p>
          <w:p w14:paraId="4BCB8749" w14:textId="3D4D44B4" w:rsidR="00825A6D" w:rsidRDefault="00062893" w:rsidP="00062893">
            <w:r>
              <w:t>suppression, Ensure protection of cultural and natural resources. Assist in the planning, development and implementation of various resource management projects.</w:t>
            </w:r>
          </w:p>
          <w:p w14:paraId="781C28A3" w14:textId="77777777" w:rsidR="00D37857" w:rsidRDefault="00D37857" w:rsidP="00483B8F"/>
          <w:p w14:paraId="28955741" w14:textId="5A11CE17" w:rsidR="00D37857" w:rsidRDefault="00D37857" w:rsidP="00483B8F"/>
        </w:tc>
      </w:tr>
      <w:tr w:rsidR="00E36F1E" w14:paraId="58A44E30" w14:textId="77777777" w:rsidTr="009168F7">
        <w:tc>
          <w:tcPr>
            <w:tcW w:w="10790" w:type="dxa"/>
            <w:gridSpan w:val="6"/>
            <w:shd w:val="clear" w:color="auto" w:fill="D9D9D9" w:themeFill="background1" w:themeFillShade="D9"/>
          </w:tcPr>
          <w:p w14:paraId="18BAFDB9" w14:textId="45AFCEC0" w:rsidR="00E36F1E" w:rsidRPr="00EA272A" w:rsidRDefault="00E36F1E" w:rsidP="009168F7">
            <w:pPr>
              <w:rPr>
                <w:b/>
                <w:bCs/>
                <w:sz w:val="20"/>
                <w:szCs w:val="20"/>
              </w:rPr>
            </w:pPr>
            <w:r>
              <w:rPr>
                <w:b/>
                <w:bCs/>
                <w:sz w:val="20"/>
                <w:szCs w:val="20"/>
              </w:rPr>
              <w:t>MARGINAL</w:t>
            </w:r>
            <w:r w:rsidRPr="00EA272A">
              <w:rPr>
                <w:b/>
                <w:bCs/>
                <w:sz w:val="20"/>
                <w:szCs w:val="20"/>
              </w:rPr>
              <w:t xml:space="preserve"> FUNCTIONS:</w:t>
            </w:r>
          </w:p>
        </w:tc>
      </w:tr>
      <w:tr w:rsidR="00E36F1E" w14:paraId="7DC14BBD" w14:textId="77777777" w:rsidTr="009168F7">
        <w:tc>
          <w:tcPr>
            <w:tcW w:w="1075" w:type="dxa"/>
            <w:shd w:val="clear" w:color="auto" w:fill="D9D9D9" w:themeFill="background1" w:themeFillShade="D9"/>
          </w:tcPr>
          <w:p w14:paraId="3258792E" w14:textId="77777777" w:rsidR="00E36F1E" w:rsidRPr="00096A47" w:rsidRDefault="00E36F1E" w:rsidP="009168F7">
            <w:pPr>
              <w:jc w:val="center"/>
              <w:rPr>
                <w:b/>
                <w:bCs/>
                <w:sz w:val="20"/>
                <w:szCs w:val="20"/>
              </w:rPr>
            </w:pPr>
            <w:r w:rsidRPr="00096A47">
              <w:rPr>
                <w:b/>
                <w:bCs/>
                <w:sz w:val="20"/>
                <w:szCs w:val="20"/>
              </w:rPr>
              <w:t>%</w:t>
            </w:r>
          </w:p>
        </w:tc>
        <w:tc>
          <w:tcPr>
            <w:tcW w:w="9715" w:type="dxa"/>
            <w:gridSpan w:val="5"/>
            <w:shd w:val="clear" w:color="auto" w:fill="D9D9D9" w:themeFill="background1" w:themeFillShade="D9"/>
          </w:tcPr>
          <w:p w14:paraId="072DA937" w14:textId="77777777" w:rsidR="00E36F1E" w:rsidRPr="00096A47" w:rsidRDefault="00E36F1E" w:rsidP="009168F7">
            <w:pPr>
              <w:rPr>
                <w:b/>
                <w:bCs/>
                <w:sz w:val="20"/>
                <w:szCs w:val="20"/>
              </w:rPr>
            </w:pPr>
            <w:r w:rsidRPr="00096A47">
              <w:rPr>
                <w:b/>
                <w:bCs/>
                <w:sz w:val="20"/>
                <w:szCs w:val="20"/>
              </w:rPr>
              <w:t>TASK/DUTIES</w:t>
            </w:r>
          </w:p>
        </w:tc>
      </w:tr>
      <w:tr w:rsidR="00E36F1E" w14:paraId="54DC0BBC" w14:textId="77777777" w:rsidTr="00825A6D">
        <w:tc>
          <w:tcPr>
            <w:tcW w:w="1075" w:type="dxa"/>
            <w:shd w:val="clear" w:color="auto" w:fill="FFFFFF" w:themeFill="background1"/>
          </w:tcPr>
          <w:p w14:paraId="2F9CB7D9" w14:textId="3C2BBD03" w:rsidR="00E36F1E" w:rsidRPr="00E36F1E" w:rsidRDefault="00D925CF" w:rsidP="00E36F1E">
            <w:pPr>
              <w:jc w:val="center"/>
              <w:rPr>
                <w:b/>
                <w:bCs/>
              </w:rPr>
            </w:pPr>
            <w:r>
              <w:rPr>
                <w:b/>
                <w:bCs/>
              </w:rPr>
              <w:t>5%</w:t>
            </w:r>
          </w:p>
        </w:tc>
        <w:tc>
          <w:tcPr>
            <w:tcW w:w="9715" w:type="dxa"/>
            <w:gridSpan w:val="5"/>
            <w:shd w:val="clear" w:color="auto" w:fill="FFFFFF" w:themeFill="background1"/>
          </w:tcPr>
          <w:p w14:paraId="2A45DA7F" w14:textId="167FD5DF" w:rsidR="00E36F1E" w:rsidRDefault="00D925CF" w:rsidP="00483B8F">
            <w:r>
              <w:t>Other job-related duties as assigned and necessary for operational continuity. Attend staff meetings and trainings and prepare administrative paperwork to meet operational needs.</w:t>
            </w:r>
          </w:p>
        </w:tc>
      </w:tr>
      <w:tr w:rsidR="002535F3" w14:paraId="3937866F" w14:textId="77777777" w:rsidTr="009168F7">
        <w:tc>
          <w:tcPr>
            <w:tcW w:w="10790" w:type="dxa"/>
            <w:gridSpan w:val="6"/>
            <w:shd w:val="clear" w:color="auto" w:fill="D9D9D9" w:themeFill="background1" w:themeFillShade="D9"/>
          </w:tcPr>
          <w:p w14:paraId="71829268" w14:textId="02AAF83C" w:rsidR="002535F3" w:rsidRPr="00EA272A" w:rsidRDefault="002535F3" w:rsidP="009168F7">
            <w:pPr>
              <w:rPr>
                <w:b/>
                <w:bCs/>
                <w:sz w:val="20"/>
                <w:szCs w:val="20"/>
              </w:rPr>
            </w:pPr>
            <w:r>
              <w:rPr>
                <w:b/>
                <w:bCs/>
                <w:sz w:val="20"/>
                <w:szCs w:val="20"/>
              </w:rPr>
              <w:t>TYPICAL WORKING CONDITIONS</w:t>
            </w:r>
          </w:p>
        </w:tc>
      </w:tr>
      <w:tr w:rsidR="002535F3" w14:paraId="0F4F5528" w14:textId="77777777" w:rsidTr="00F04A21">
        <w:trPr>
          <w:trHeight w:val="432"/>
        </w:trPr>
        <w:tc>
          <w:tcPr>
            <w:tcW w:w="10790" w:type="dxa"/>
            <w:gridSpan w:val="6"/>
            <w:shd w:val="clear" w:color="auto" w:fill="FFFFFF" w:themeFill="background1"/>
          </w:tcPr>
          <w:p w14:paraId="58F021D9" w14:textId="77777777" w:rsidR="002535F3" w:rsidRDefault="002535F3" w:rsidP="00483B8F"/>
        </w:tc>
      </w:tr>
      <w:tr w:rsidR="00CA5742" w14:paraId="714599D9" w14:textId="77777777" w:rsidTr="00552F74">
        <w:tc>
          <w:tcPr>
            <w:tcW w:w="10790" w:type="dxa"/>
            <w:gridSpan w:val="6"/>
            <w:shd w:val="clear" w:color="auto" w:fill="D9D9D9" w:themeFill="background1" w:themeFillShade="D9"/>
          </w:tcPr>
          <w:p w14:paraId="706BC3DB" w14:textId="59ECA7F7" w:rsidR="00CA5742" w:rsidRPr="00EA272A" w:rsidRDefault="00CA5742" w:rsidP="00552F74">
            <w:pPr>
              <w:rPr>
                <w:b/>
                <w:bCs/>
                <w:sz w:val="20"/>
                <w:szCs w:val="20"/>
              </w:rPr>
            </w:pPr>
            <w:r>
              <w:rPr>
                <w:b/>
                <w:bCs/>
                <w:sz w:val="20"/>
                <w:szCs w:val="20"/>
              </w:rPr>
              <w:t>TELEWORK DESIGNATION:</w:t>
            </w:r>
          </w:p>
        </w:tc>
      </w:tr>
      <w:tr w:rsidR="00CA5742" w14:paraId="32DEB4D0" w14:textId="77777777" w:rsidTr="00754A4C">
        <w:trPr>
          <w:trHeight w:val="602"/>
        </w:trPr>
        <w:tc>
          <w:tcPr>
            <w:tcW w:w="10790" w:type="dxa"/>
            <w:gridSpan w:val="6"/>
            <w:shd w:val="clear" w:color="auto" w:fill="FFFFFF" w:themeFill="background1"/>
          </w:tcPr>
          <w:p w14:paraId="162C0C40" w14:textId="3BF08B2B" w:rsidR="00CA5742" w:rsidRDefault="00CA5742" w:rsidP="00552F74">
            <w:r w:rsidRPr="001F6F5E">
              <w:t xml:space="preserve">This position is </w:t>
            </w:r>
            <w:r w:rsidR="004E2FEC" w:rsidRPr="001F6F5E">
              <w:t>designated</w:t>
            </w:r>
            <w:r w:rsidRPr="001F6F5E">
              <w:t xml:space="preserve"> as </w:t>
            </w:r>
            <w:r w:rsidR="004E2FEC" w:rsidRPr="001F6F5E">
              <w:t>not telework eligible.</w:t>
            </w:r>
          </w:p>
        </w:tc>
      </w:tr>
      <w:tr w:rsidR="002535F3" w14:paraId="29DA6D92" w14:textId="77777777" w:rsidTr="009168F7">
        <w:tc>
          <w:tcPr>
            <w:tcW w:w="10790" w:type="dxa"/>
            <w:gridSpan w:val="6"/>
            <w:shd w:val="clear" w:color="auto" w:fill="D9D9D9" w:themeFill="background1" w:themeFillShade="D9"/>
          </w:tcPr>
          <w:p w14:paraId="4A57FEA7" w14:textId="77777777" w:rsidR="002535F3" w:rsidRDefault="002535F3" w:rsidP="009168F7">
            <w:pPr>
              <w:rPr>
                <w:b/>
                <w:bCs/>
                <w:sz w:val="20"/>
                <w:szCs w:val="20"/>
              </w:rPr>
            </w:pPr>
            <w:r>
              <w:rPr>
                <w:b/>
                <w:bCs/>
                <w:sz w:val="20"/>
                <w:szCs w:val="20"/>
              </w:rPr>
              <w:t>SPECIAL REQUIREMENTS:</w:t>
            </w:r>
          </w:p>
          <w:p w14:paraId="6EFAE2C4" w14:textId="2CD13BA3" w:rsidR="00754A4C" w:rsidRPr="00754A4C" w:rsidRDefault="00754A4C" w:rsidP="00754A4C">
            <w:pPr>
              <w:tabs>
                <w:tab w:val="left" w:pos="1455"/>
              </w:tabs>
              <w:rPr>
                <w:sz w:val="20"/>
                <w:szCs w:val="20"/>
              </w:rPr>
            </w:pPr>
            <w:r>
              <w:rPr>
                <w:sz w:val="20"/>
                <w:szCs w:val="20"/>
              </w:rPr>
              <w:tab/>
            </w:r>
          </w:p>
        </w:tc>
      </w:tr>
      <w:tr w:rsidR="002535F3" w14:paraId="0B252CAE" w14:textId="77777777" w:rsidTr="00F04A21">
        <w:trPr>
          <w:trHeight w:val="432"/>
        </w:trPr>
        <w:tc>
          <w:tcPr>
            <w:tcW w:w="10790" w:type="dxa"/>
            <w:gridSpan w:val="6"/>
            <w:shd w:val="clear" w:color="auto" w:fill="FFFFFF" w:themeFill="background1"/>
          </w:tcPr>
          <w:p w14:paraId="3BAA30F6" w14:textId="32FB0143" w:rsidR="002535F3" w:rsidRDefault="001F6F5E" w:rsidP="009168F7">
            <w:r w:rsidRPr="001F6F5E">
              <w:t xml:space="preserve">Possession of a valid Canine Handler Certificate is required.                                                                                             Possession of a valid California Class C Driver License is required.  </w:t>
            </w:r>
          </w:p>
        </w:tc>
      </w:tr>
      <w:tr w:rsidR="00972E43" w14:paraId="362FB6B9" w14:textId="77777777" w:rsidTr="009168F7">
        <w:tc>
          <w:tcPr>
            <w:tcW w:w="10790" w:type="dxa"/>
            <w:gridSpan w:val="6"/>
            <w:shd w:val="clear" w:color="auto" w:fill="D9D9D9" w:themeFill="background1" w:themeFillShade="D9"/>
          </w:tcPr>
          <w:p w14:paraId="6D3570A7" w14:textId="0741314B" w:rsidR="00972E43" w:rsidRPr="00EA272A" w:rsidRDefault="00972E43" w:rsidP="009168F7">
            <w:pPr>
              <w:rPr>
                <w:b/>
                <w:bCs/>
                <w:sz w:val="20"/>
                <w:szCs w:val="20"/>
              </w:rPr>
            </w:pPr>
            <w:r>
              <w:rPr>
                <w:b/>
                <w:bCs/>
                <w:sz w:val="20"/>
                <w:szCs w:val="20"/>
              </w:rPr>
              <w:t>The statements contained in this job description</w:t>
            </w:r>
            <w:r w:rsidR="0056601A">
              <w:rPr>
                <w:b/>
                <w:bCs/>
                <w:sz w:val="20"/>
                <w:szCs w:val="20"/>
              </w:rPr>
              <w:t xml:space="preserve"> reflect general details as necessary to describe the principal functions of this job. It should not be considered an all-inclusive listing of work requirements. The incumbent of this position may perform other duties (commensurate with the classification) as assigned, including work in other functional areas to cover during absences, to equalize peak work periods, or to otherwise balance the workload.</w:t>
            </w:r>
          </w:p>
        </w:tc>
      </w:tr>
      <w:tr w:rsidR="00972E43" w14:paraId="0A24D10E" w14:textId="77777777" w:rsidTr="00F04A21">
        <w:trPr>
          <w:trHeight w:val="143"/>
        </w:trPr>
        <w:tc>
          <w:tcPr>
            <w:tcW w:w="10790" w:type="dxa"/>
            <w:gridSpan w:val="6"/>
            <w:shd w:val="clear" w:color="auto" w:fill="FFFFFF" w:themeFill="background1"/>
          </w:tcPr>
          <w:p w14:paraId="5F819B04" w14:textId="77777777" w:rsidR="00972E43" w:rsidRPr="0096241B" w:rsidRDefault="00972E43" w:rsidP="009168F7">
            <w:pPr>
              <w:rPr>
                <w:sz w:val="6"/>
                <w:szCs w:val="6"/>
              </w:rPr>
            </w:pPr>
          </w:p>
        </w:tc>
      </w:tr>
      <w:tr w:rsidR="002535F3" w14:paraId="7580F318" w14:textId="77777777" w:rsidTr="0096241B">
        <w:tc>
          <w:tcPr>
            <w:tcW w:w="10790" w:type="dxa"/>
            <w:gridSpan w:val="6"/>
            <w:shd w:val="clear" w:color="auto" w:fill="D9D9D9" w:themeFill="background1" w:themeFillShade="D9"/>
          </w:tcPr>
          <w:p w14:paraId="09FBB4EE" w14:textId="77777777" w:rsidR="00CF5FE9" w:rsidRDefault="0010407C" w:rsidP="00483B8F">
            <w:pPr>
              <w:rPr>
                <w:b/>
                <w:bCs/>
                <w:sz w:val="20"/>
                <w:szCs w:val="20"/>
              </w:rPr>
            </w:pPr>
            <w:r>
              <w:rPr>
                <w:b/>
                <w:bCs/>
                <w:sz w:val="20"/>
                <w:szCs w:val="20"/>
              </w:rPr>
              <w:t>SUPERVISOR STATEMENT</w:t>
            </w:r>
            <w:r w:rsidR="0096241B">
              <w:rPr>
                <w:b/>
                <w:bCs/>
                <w:sz w:val="20"/>
                <w:szCs w:val="20"/>
              </w:rPr>
              <w:t>:</w:t>
            </w:r>
            <w:r w:rsidR="00CF5FE9">
              <w:rPr>
                <w:b/>
                <w:bCs/>
                <w:sz w:val="20"/>
                <w:szCs w:val="20"/>
              </w:rPr>
              <w:t xml:space="preserve"> </w:t>
            </w:r>
          </w:p>
          <w:p w14:paraId="71D78E74" w14:textId="70F66496" w:rsidR="002535F3" w:rsidRPr="00CF5FE9" w:rsidRDefault="00CF5FE9" w:rsidP="00483B8F">
            <w:r w:rsidRPr="00CF5FE9">
              <w:rPr>
                <w:sz w:val="20"/>
                <w:szCs w:val="20"/>
              </w:rPr>
              <w:t>I CERTIFY THIS DUTY STATEMENT REPRESENTS AN ACCURATE DESCRIPTION OF THE ESSENTIAL FU</w:t>
            </w:r>
            <w:r w:rsidR="00984001">
              <w:rPr>
                <w:sz w:val="20"/>
                <w:szCs w:val="20"/>
              </w:rPr>
              <w:t>NC</w:t>
            </w:r>
            <w:r w:rsidRPr="00CF5FE9">
              <w:rPr>
                <w:sz w:val="20"/>
                <w:szCs w:val="20"/>
              </w:rPr>
              <w:t>TIONS OF THIS POSITION. I HAVE DISCUSSED THE DUTIES OF THIS POSITION WITH THE EMPLOYEE AND PROVIDED THE EMPLOYEE WITH A COPY OF THIS DUTY STATEMENT.</w:t>
            </w:r>
          </w:p>
        </w:tc>
      </w:tr>
      <w:tr w:rsidR="009B5AB5" w14:paraId="580AB06E" w14:textId="77777777" w:rsidTr="009B5AB5">
        <w:tc>
          <w:tcPr>
            <w:tcW w:w="4315" w:type="dxa"/>
            <w:gridSpan w:val="3"/>
            <w:shd w:val="clear" w:color="auto" w:fill="FFFFFF" w:themeFill="background1"/>
          </w:tcPr>
          <w:p w14:paraId="74E3AFA3" w14:textId="7844AB1E" w:rsidR="009B5AB5" w:rsidRDefault="009B5AB5" w:rsidP="00483B8F">
            <w:pPr>
              <w:rPr>
                <w:b/>
                <w:bCs/>
                <w:sz w:val="20"/>
                <w:szCs w:val="20"/>
              </w:rPr>
            </w:pPr>
            <w:r>
              <w:rPr>
                <w:b/>
                <w:bCs/>
                <w:sz w:val="20"/>
                <w:szCs w:val="20"/>
              </w:rPr>
              <w:t>SUPERVISOR NAME (PRINT OR TYPE)</w:t>
            </w:r>
          </w:p>
        </w:tc>
        <w:tc>
          <w:tcPr>
            <w:tcW w:w="4320" w:type="dxa"/>
            <w:gridSpan w:val="2"/>
            <w:shd w:val="clear" w:color="auto" w:fill="FFFFFF" w:themeFill="background1"/>
          </w:tcPr>
          <w:p w14:paraId="5DD6097B" w14:textId="40412DED" w:rsidR="009B5AB5" w:rsidRDefault="009B5AB5" w:rsidP="00483B8F">
            <w:pPr>
              <w:rPr>
                <w:b/>
                <w:bCs/>
                <w:sz w:val="20"/>
                <w:szCs w:val="20"/>
              </w:rPr>
            </w:pPr>
            <w:r>
              <w:rPr>
                <w:b/>
                <w:bCs/>
                <w:sz w:val="20"/>
                <w:szCs w:val="20"/>
              </w:rPr>
              <w:t>SUPERVISOR SIGNATURE</w:t>
            </w:r>
          </w:p>
        </w:tc>
        <w:tc>
          <w:tcPr>
            <w:tcW w:w="2155" w:type="dxa"/>
            <w:shd w:val="clear" w:color="auto" w:fill="FFFFFF" w:themeFill="background1"/>
          </w:tcPr>
          <w:p w14:paraId="2F89E45E" w14:textId="55CCCA5F" w:rsidR="009B5AB5" w:rsidRDefault="009B5AB5" w:rsidP="00483B8F">
            <w:pPr>
              <w:rPr>
                <w:b/>
                <w:bCs/>
                <w:sz w:val="20"/>
                <w:szCs w:val="20"/>
              </w:rPr>
            </w:pPr>
            <w:r>
              <w:rPr>
                <w:b/>
                <w:bCs/>
                <w:sz w:val="20"/>
                <w:szCs w:val="20"/>
              </w:rPr>
              <w:t>DATE</w:t>
            </w:r>
          </w:p>
        </w:tc>
      </w:tr>
      <w:tr w:rsidR="009B5AB5" w14:paraId="20C236E8" w14:textId="77777777" w:rsidTr="005D3676">
        <w:trPr>
          <w:trHeight w:val="485"/>
        </w:trPr>
        <w:tc>
          <w:tcPr>
            <w:tcW w:w="4315" w:type="dxa"/>
            <w:gridSpan w:val="3"/>
            <w:shd w:val="clear" w:color="auto" w:fill="FFFFFF" w:themeFill="background1"/>
            <w:vAlign w:val="center"/>
          </w:tcPr>
          <w:p w14:paraId="650E75CA" w14:textId="0F7E35BF" w:rsidR="009B5AB5" w:rsidRPr="009B5AB5" w:rsidRDefault="009B5AB5" w:rsidP="00483B8F">
            <w:pPr>
              <w:rPr>
                <w:b/>
                <w:bCs/>
              </w:rPr>
            </w:pPr>
          </w:p>
        </w:tc>
        <w:tc>
          <w:tcPr>
            <w:tcW w:w="4320" w:type="dxa"/>
            <w:gridSpan w:val="2"/>
            <w:shd w:val="clear" w:color="auto" w:fill="FFFFFF" w:themeFill="background1"/>
            <w:vAlign w:val="center"/>
          </w:tcPr>
          <w:p w14:paraId="76C9A59D" w14:textId="77777777" w:rsidR="009B5AB5" w:rsidRDefault="009B5AB5" w:rsidP="00483B8F">
            <w:pPr>
              <w:rPr>
                <w:b/>
                <w:bCs/>
                <w:sz w:val="20"/>
                <w:szCs w:val="20"/>
              </w:rPr>
            </w:pPr>
          </w:p>
        </w:tc>
        <w:tc>
          <w:tcPr>
            <w:tcW w:w="2155" w:type="dxa"/>
            <w:shd w:val="clear" w:color="auto" w:fill="FFFFFF" w:themeFill="background1"/>
            <w:vAlign w:val="center"/>
          </w:tcPr>
          <w:p w14:paraId="30E37312" w14:textId="77777777" w:rsidR="009B5AB5" w:rsidRDefault="009B5AB5" w:rsidP="00483B8F">
            <w:pPr>
              <w:rPr>
                <w:b/>
                <w:bCs/>
                <w:sz w:val="20"/>
                <w:szCs w:val="20"/>
              </w:rPr>
            </w:pPr>
          </w:p>
        </w:tc>
      </w:tr>
      <w:tr w:rsidR="0096241B" w14:paraId="59DD06BD" w14:textId="77777777" w:rsidTr="009168F7">
        <w:tc>
          <w:tcPr>
            <w:tcW w:w="10790" w:type="dxa"/>
            <w:gridSpan w:val="6"/>
            <w:shd w:val="clear" w:color="auto" w:fill="D9D9D9" w:themeFill="background1" w:themeFillShade="D9"/>
          </w:tcPr>
          <w:p w14:paraId="58A2D725" w14:textId="77777777" w:rsidR="0096241B" w:rsidRDefault="0096241B" w:rsidP="009168F7">
            <w:pPr>
              <w:rPr>
                <w:b/>
                <w:bCs/>
                <w:sz w:val="20"/>
                <w:szCs w:val="20"/>
              </w:rPr>
            </w:pPr>
            <w:r>
              <w:rPr>
                <w:b/>
                <w:bCs/>
                <w:sz w:val="20"/>
                <w:szCs w:val="20"/>
              </w:rPr>
              <w:t>EMPLOYEE STATEMENT:</w:t>
            </w:r>
          </w:p>
          <w:p w14:paraId="3884CDEE" w14:textId="7A249110" w:rsidR="00CF5FE9" w:rsidRPr="00CF5FE9" w:rsidRDefault="00CF5FE9" w:rsidP="009168F7">
            <w:r w:rsidRPr="00CF5FE9">
              <w:rPr>
                <w:sz w:val="20"/>
                <w:szCs w:val="20"/>
              </w:rPr>
              <w:t>I CERTIFY I HAVE READ, UNDERSTAND, AND CAN PERFORM THE DUTIES OF THIS POSITION EITHER WITH OR WITHOUT REASONABLE ACCOMMODATION. I HAVE DISCUSSED THESE DUTIES WITH MY SUPERVISOR AND HAVE BEEN PROVIDED A COPY OF THIS DUTY STATEMENT.</w:t>
            </w:r>
          </w:p>
        </w:tc>
      </w:tr>
      <w:tr w:rsidR="00C13DFD" w14:paraId="00028859" w14:textId="77777777" w:rsidTr="009168F7">
        <w:tc>
          <w:tcPr>
            <w:tcW w:w="4315" w:type="dxa"/>
            <w:gridSpan w:val="3"/>
            <w:shd w:val="clear" w:color="auto" w:fill="FFFFFF" w:themeFill="background1"/>
          </w:tcPr>
          <w:p w14:paraId="4CDBFB7D" w14:textId="50C6B6C1" w:rsidR="00C13DFD" w:rsidRDefault="00C13DFD" w:rsidP="009168F7">
            <w:pPr>
              <w:rPr>
                <w:b/>
                <w:bCs/>
                <w:sz w:val="20"/>
                <w:szCs w:val="20"/>
              </w:rPr>
            </w:pPr>
            <w:r>
              <w:rPr>
                <w:b/>
                <w:bCs/>
                <w:sz w:val="20"/>
                <w:szCs w:val="20"/>
              </w:rPr>
              <w:t>EMPLOYEE NAME (PRINT OR TYPE)</w:t>
            </w:r>
          </w:p>
        </w:tc>
        <w:tc>
          <w:tcPr>
            <w:tcW w:w="4320" w:type="dxa"/>
            <w:gridSpan w:val="2"/>
            <w:shd w:val="clear" w:color="auto" w:fill="FFFFFF" w:themeFill="background1"/>
          </w:tcPr>
          <w:p w14:paraId="2E4BC8E5" w14:textId="4D9594C4" w:rsidR="00C13DFD" w:rsidRDefault="00C13DFD" w:rsidP="009168F7">
            <w:pPr>
              <w:rPr>
                <w:b/>
                <w:bCs/>
                <w:sz w:val="20"/>
                <w:szCs w:val="20"/>
              </w:rPr>
            </w:pPr>
            <w:r>
              <w:rPr>
                <w:b/>
                <w:bCs/>
                <w:sz w:val="20"/>
                <w:szCs w:val="20"/>
              </w:rPr>
              <w:t>EMPLOYEE SIGNATURE</w:t>
            </w:r>
          </w:p>
        </w:tc>
        <w:tc>
          <w:tcPr>
            <w:tcW w:w="2155" w:type="dxa"/>
            <w:shd w:val="clear" w:color="auto" w:fill="FFFFFF" w:themeFill="background1"/>
          </w:tcPr>
          <w:p w14:paraId="2C66D4E8" w14:textId="77777777" w:rsidR="00C13DFD" w:rsidRDefault="00C13DFD" w:rsidP="009168F7">
            <w:pPr>
              <w:rPr>
                <w:b/>
                <w:bCs/>
                <w:sz w:val="20"/>
                <w:szCs w:val="20"/>
              </w:rPr>
            </w:pPr>
            <w:r>
              <w:rPr>
                <w:b/>
                <w:bCs/>
                <w:sz w:val="20"/>
                <w:szCs w:val="20"/>
              </w:rPr>
              <w:t>DATE</w:t>
            </w:r>
          </w:p>
        </w:tc>
      </w:tr>
      <w:tr w:rsidR="00C13DFD" w14:paraId="07078427" w14:textId="77777777" w:rsidTr="009168F7">
        <w:trPr>
          <w:trHeight w:val="485"/>
        </w:trPr>
        <w:tc>
          <w:tcPr>
            <w:tcW w:w="4315" w:type="dxa"/>
            <w:gridSpan w:val="3"/>
            <w:shd w:val="clear" w:color="auto" w:fill="FFFFFF" w:themeFill="background1"/>
            <w:vAlign w:val="center"/>
          </w:tcPr>
          <w:p w14:paraId="7C357D6B" w14:textId="77777777" w:rsidR="00C13DFD" w:rsidRPr="009B5AB5" w:rsidRDefault="00C13DFD" w:rsidP="009168F7">
            <w:pPr>
              <w:rPr>
                <w:b/>
                <w:bCs/>
              </w:rPr>
            </w:pPr>
          </w:p>
        </w:tc>
        <w:tc>
          <w:tcPr>
            <w:tcW w:w="4320" w:type="dxa"/>
            <w:gridSpan w:val="2"/>
            <w:shd w:val="clear" w:color="auto" w:fill="FFFFFF" w:themeFill="background1"/>
            <w:vAlign w:val="center"/>
          </w:tcPr>
          <w:p w14:paraId="2B196FD4" w14:textId="77777777" w:rsidR="00C13DFD" w:rsidRDefault="00C13DFD" w:rsidP="009168F7">
            <w:pPr>
              <w:rPr>
                <w:b/>
                <w:bCs/>
                <w:sz w:val="20"/>
                <w:szCs w:val="20"/>
              </w:rPr>
            </w:pPr>
          </w:p>
        </w:tc>
        <w:tc>
          <w:tcPr>
            <w:tcW w:w="2155" w:type="dxa"/>
            <w:shd w:val="clear" w:color="auto" w:fill="FFFFFF" w:themeFill="background1"/>
            <w:vAlign w:val="center"/>
          </w:tcPr>
          <w:p w14:paraId="09E3E652" w14:textId="77777777" w:rsidR="00C13DFD" w:rsidRDefault="00C13DFD" w:rsidP="009168F7">
            <w:pPr>
              <w:rPr>
                <w:b/>
                <w:bCs/>
                <w:sz w:val="20"/>
                <w:szCs w:val="20"/>
              </w:rPr>
            </w:pPr>
          </w:p>
        </w:tc>
      </w:tr>
    </w:tbl>
    <w:p w14:paraId="30486A4D" w14:textId="10587586" w:rsidR="00483B8F" w:rsidRPr="00483B8F" w:rsidRDefault="00483B8F" w:rsidP="00483B8F"/>
    <w:sectPr w:rsidR="00483B8F" w:rsidRPr="00483B8F" w:rsidSect="00CB4BC7">
      <w:headerReference w:type="default" r:id="rId7"/>
      <w:footerReference w:type="default" r:id="rId8"/>
      <w:pgSz w:w="12240" w:h="15840"/>
      <w:pgMar w:top="1620" w:right="720" w:bottom="720" w:left="720" w:header="54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32D01" w14:textId="77777777" w:rsidR="0001312D" w:rsidRDefault="0001312D" w:rsidP="00483B8F">
      <w:pPr>
        <w:spacing w:after="0" w:line="240" w:lineRule="auto"/>
      </w:pPr>
      <w:r>
        <w:separator/>
      </w:r>
    </w:p>
  </w:endnote>
  <w:endnote w:type="continuationSeparator" w:id="0">
    <w:p w14:paraId="1683BCBE" w14:textId="77777777" w:rsidR="0001312D" w:rsidRDefault="0001312D" w:rsidP="00483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2ABCB" w14:textId="687FFF6D" w:rsidR="005A7D08" w:rsidRDefault="005A7D08" w:rsidP="005A7D08">
    <w:pPr>
      <w:pStyle w:val="Footer"/>
      <w:tabs>
        <w:tab w:val="right" w:pos="10800"/>
      </w:tabs>
    </w:pPr>
    <w:r>
      <w:t xml:space="preserve">Revised: </w:t>
    </w:r>
    <w:r w:rsidR="005270B0">
      <w:t>12/19/23</w:t>
    </w:r>
    <w:r>
      <w:tab/>
    </w:r>
    <w:r>
      <w:tab/>
    </w:r>
    <w:r>
      <w:tab/>
      <w:t xml:space="preserve">Page </w:t>
    </w:r>
    <w:sdt>
      <w:sdtPr>
        <w:id w:val="-11092816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A4329D9" w14:textId="77777777" w:rsidR="00E00B4E" w:rsidRDefault="00E00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878CC" w14:textId="77777777" w:rsidR="0001312D" w:rsidRDefault="0001312D" w:rsidP="00483B8F">
      <w:pPr>
        <w:spacing w:after="0" w:line="240" w:lineRule="auto"/>
      </w:pPr>
      <w:r>
        <w:separator/>
      </w:r>
    </w:p>
  </w:footnote>
  <w:footnote w:type="continuationSeparator" w:id="0">
    <w:p w14:paraId="5414B98B" w14:textId="77777777" w:rsidR="0001312D" w:rsidRDefault="0001312D" w:rsidP="00483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8B6A" w14:textId="77777777" w:rsidR="00CB4BC7" w:rsidRPr="0098521A" w:rsidRDefault="00CB4BC7" w:rsidP="00CB4BC7">
    <w:pPr>
      <w:pStyle w:val="Header"/>
      <w:tabs>
        <w:tab w:val="clear" w:pos="4680"/>
        <w:tab w:val="clear" w:pos="9360"/>
      </w:tabs>
      <w:jc w:val="right"/>
      <w:rPr>
        <w:rFonts w:ascii="Arial" w:hAnsi="Arial" w:cs="Arial"/>
        <w:sz w:val="20"/>
        <w:szCs w:val="20"/>
      </w:rPr>
    </w:pPr>
    <w:r w:rsidRPr="0098521A">
      <w:rPr>
        <w:rFonts w:ascii="Arial" w:hAnsi="Arial" w:cs="Arial"/>
        <w:noProof/>
        <w:sz w:val="20"/>
        <w:szCs w:val="20"/>
      </w:rPr>
      <w:drawing>
        <wp:anchor distT="0" distB="0" distL="114300" distR="114300" simplePos="0" relativeHeight="251659264" behindDoc="1" locked="0" layoutInCell="1" allowOverlap="1" wp14:anchorId="4F0B566C" wp14:editId="00FF5E75">
          <wp:simplePos x="0" y="0"/>
          <wp:positionH relativeFrom="column">
            <wp:posOffset>10633</wp:posOffset>
          </wp:positionH>
          <wp:positionV relativeFrom="paragraph">
            <wp:posOffset>-135683</wp:posOffset>
          </wp:positionV>
          <wp:extent cx="563526" cy="556569"/>
          <wp:effectExtent l="0" t="0" r="8255"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3526" cy="556569"/>
                  </a:xfrm>
                  <a:prstGeom prst="rect">
                    <a:avLst/>
                  </a:prstGeom>
                </pic:spPr>
              </pic:pic>
            </a:graphicData>
          </a:graphic>
        </wp:anchor>
      </w:drawing>
    </w:r>
    <w:r w:rsidRPr="0098521A">
      <w:rPr>
        <w:rFonts w:ascii="Arial" w:hAnsi="Arial" w:cs="Arial"/>
        <w:sz w:val="20"/>
        <w:szCs w:val="20"/>
      </w:rPr>
      <w:tab/>
      <w:t>State of California – California Natural Resources Agency</w:t>
    </w:r>
  </w:p>
  <w:p w14:paraId="168561DD" w14:textId="77777777" w:rsidR="00CB4BC7" w:rsidRPr="0098521A" w:rsidRDefault="00CB4BC7" w:rsidP="00CB4BC7">
    <w:pPr>
      <w:pStyle w:val="Header"/>
      <w:tabs>
        <w:tab w:val="clear" w:pos="4680"/>
        <w:tab w:val="clear" w:pos="9360"/>
      </w:tabs>
      <w:jc w:val="right"/>
      <w:rPr>
        <w:rFonts w:ascii="Arial" w:hAnsi="Arial" w:cs="Arial"/>
        <w:sz w:val="20"/>
        <w:szCs w:val="20"/>
      </w:rPr>
    </w:pPr>
    <w:r w:rsidRPr="0098521A">
      <w:rPr>
        <w:rFonts w:ascii="Arial" w:hAnsi="Arial" w:cs="Arial"/>
        <w:sz w:val="20"/>
        <w:szCs w:val="20"/>
      </w:rPr>
      <w:t>Department of Parks and Recreation</w:t>
    </w:r>
  </w:p>
  <w:p w14:paraId="1608149C" w14:textId="77777777" w:rsidR="00CB4BC7" w:rsidRPr="0098521A" w:rsidRDefault="00CB4BC7" w:rsidP="00CB4BC7">
    <w:pPr>
      <w:pStyle w:val="Header"/>
      <w:tabs>
        <w:tab w:val="clear" w:pos="4680"/>
        <w:tab w:val="clear" w:pos="9360"/>
      </w:tabs>
      <w:jc w:val="right"/>
      <w:rPr>
        <w:rFonts w:ascii="Arial" w:hAnsi="Arial" w:cs="Arial"/>
        <w:sz w:val="20"/>
        <w:szCs w:val="20"/>
      </w:rPr>
    </w:pPr>
    <w:r w:rsidRPr="0098521A">
      <w:rPr>
        <w:rFonts w:ascii="Arial" w:hAnsi="Arial" w:cs="Arial"/>
        <w:sz w:val="20"/>
        <w:szCs w:val="20"/>
      </w:rPr>
      <w:t>Human Resource</w:t>
    </w:r>
    <w:r>
      <w:rPr>
        <w:rFonts w:ascii="Arial" w:hAnsi="Arial" w:cs="Arial"/>
        <w:sz w:val="20"/>
        <w:szCs w:val="20"/>
      </w:rPr>
      <w:t>s</w:t>
    </w:r>
  </w:p>
  <w:p w14:paraId="1C7DC256" w14:textId="7761A617" w:rsidR="00483B8F" w:rsidRDefault="00483B8F" w:rsidP="00CB4BC7">
    <w:pPr>
      <w:pStyle w:val="Header"/>
    </w:pPr>
    <w:r w:rsidRPr="00483B8F">
      <w:rPr>
        <w:b/>
        <w:bCs/>
        <w:sz w:val="28"/>
        <w:szCs w:val="28"/>
      </w:rPr>
      <w:t>Duty Statement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8F"/>
    <w:rsid w:val="0001312D"/>
    <w:rsid w:val="00016F2B"/>
    <w:rsid w:val="00062893"/>
    <w:rsid w:val="00096A47"/>
    <w:rsid w:val="000A5C29"/>
    <w:rsid w:val="0010407C"/>
    <w:rsid w:val="0012468D"/>
    <w:rsid w:val="001F6F5E"/>
    <w:rsid w:val="00200DF8"/>
    <w:rsid w:val="002344FA"/>
    <w:rsid w:val="002535F3"/>
    <w:rsid w:val="00263F08"/>
    <w:rsid w:val="002761E6"/>
    <w:rsid w:val="00283C8D"/>
    <w:rsid w:val="00366A75"/>
    <w:rsid w:val="00447399"/>
    <w:rsid w:val="004637A7"/>
    <w:rsid w:val="00483B8F"/>
    <w:rsid w:val="004B7D95"/>
    <w:rsid w:val="004E2FEC"/>
    <w:rsid w:val="00501B3E"/>
    <w:rsid w:val="005270B0"/>
    <w:rsid w:val="00565DC8"/>
    <w:rsid w:val="0056601A"/>
    <w:rsid w:val="005969E7"/>
    <w:rsid w:val="005A7D08"/>
    <w:rsid w:val="005D3676"/>
    <w:rsid w:val="00621004"/>
    <w:rsid w:val="006F7B7E"/>
    <w:rsid w:val="0072497A"/>
    <w:rsid w:val="00754A4C"/>
    <w:rsid w:val="00760973"/>
    <w:rsid w:val="00825A6D"/>
    <w:rsid w:val="00881EF8"/>
    <w:rsid w:val="00885B87"/>
    <w:rsid w:val="008E6CBA"/>
    <w:rsid w:val="00927094"/>
    <w:rsid w:val="00930EB1"/>
    <w:rsid w:val="0096241B"/>
    <w:rsid w:val="00972E43"/>
    <w:rsid w:val="009752FD"/>
    <w:rsid w:val="00984001"/>
    <w:rsid w:val="009B5AB5"/>
    <w:rsid w:val="00A311D9"/>
    <w:rsid w:val="00AF57B5"/>
    <w:rsid w:val="00B12F87"/>
    <w:rsid w:val="00B226A7"/>
    <w:rsid w:val="00B33795"/>
    <w:rsid w:val="00B36DC2"/>
    <w:rsid w:val="00BB21A0"/>
    <w:rsid w:val="00C13DFD"/>
    <w:rsid w:val="00C7069D"/>
    <w:rsid w:val="00CA5742"/>
    <w:rsid w:val="00CB4BC7"/>
    <w:rsid w:val="00CE75EE"/>
    <w:rsid w:val="00CF5FE9"/>
    <w:rsid w:val="00D37857"/>
    <w:rsid w:val="00D925CF"/>
    <w:rsid w:val="00DB5C40"/>
    <w:rsid w:val="00DB611F"/>
    <w:rsid w:val="00DF4F08"/>
    <w:rsid w:val="00E00B4E"/>
    <w:rsid w:val="00E266BE"/>
    <w:rsid w:val="00E36F1E"/>
    <w:rsid w:val="00EA272A"/>
    <w:rsid w:val="00EA7F64"/>
    <w:rsid w:val="00F04A21"/>
    <w:rsid w:val="00F65B1B"/>
    <w:rsid w:val="00F82C2A"/>
    <w:rsid w:val="00FC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5FBE3"/>
  <w15:chartTrackingRefBased/>
  <w15:docId w15:val="{A79D0750-8596-4E1C-9379-FE71F8D7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B8F"/>
  </w:style>
  <w:style w:type="paragraph" w:styleId="Footer">
    <w:name w:val="footer"/>
    <w:basedOn w:val="Normal"/>
    <w:link w:val="FooterChar"/>
    <w:uiPriority w:val="99"/>
    <w:unhideWhenUsed/>
    <w:rsid w:val="00483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B8F"/>
  </w:style>
  <w:style w:type="table" w:styleId="TableGrid">
    <w:name w:val="Table Grid"/>
    <w:basedOn w:val="TableNormal"/>
    <w:uiPriority w:val="39"/>
    <w:rsid w:val="00B33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44926">
      <w:bodyDiv w:val="1"/>
      <w:marLeft w:val="0"/>
      <w:marRight w:val="0"/>
      <w:marTop w:val="0"/>
      <w:marBottom w:val="0"/>
      <w:divBdr>
        <w:top w:val="none" w:sz="0" w:space="0" w:color="auto"/>
        <w:left w:val="none" w:sz="0" w:space="0" w:color="auto"/>
        <w:bottom w:val="none" w:sz="0" w:space="0" w:color="auto"/>
        <w:right w:val="none" w:sz="0" w:space="0" w:color="auto"/>
      </w:divBdr>
    </w:div>
    <w:div w:id="179666112">
      <w:bodyDiv w:val="1"/>
      <w:marLeft w:val="0"/>
      <w:marRight w:val="0"/>
      <w:marTop w:val="0"/>
      <w:marBottom w:val="0"/>
      <w:divBdr>
        <w:top w:val="none" w:sz="0" w:space="0" w:color="auto"/>
        <w:left w:val="none" w:sz="0" w:space="0" w:color="auto"/>
        <w:bottom w:val="none" w:sz="0" w:space="0" w:color="auto"/>
        <w:right w:val="none" w:sz="0" w:space="0" w:color="auto"/>
      </w:divBdr>
    </w:div>
    <w:div w:id="247201931">
      <w:bodyDiv w:val="1"/>
      <w:marLeft w:val="0"/>
      <w:marRight w:val="0"/>
      <w:marTop w:val="0"/>
      <w:marBottom w:val="0"/>
      <w:divBdr>
        <w:top w:val="none" w:sz="0" w:space="0" w:color="auto"/>
        <w:left w:val="none" w:sz="0" w:space="0" w:color="auto"/>
        <w:bottom w:val="none" w:sz="0" w:space="0" w:color="auto"/>
        <w:right w:val="none" w:sz="0" w:space="0" w:color="auto"/>
      </w:divBdr>
    </w:div>
    <w:div w:id="288435304">
      <w:bodyDiv w:val="1"/>
      <w:marLeft w:val="0"/>
      <w:marRight w:val="0"/>
      <w:marTop w:val="0"/>
      <w:marBottom w:val="0"/>
      <w:divBdr>
        <w:top w:val="none" w:sz="0" w:space="0" w:color="auto"/>
        <w:left w:val="none" w:sz="0" w:space="0" w:color="auto"/>
        <w:bottom w:val="none" w:sz="0" w:space="0" w:color="auto"/>
        <w:right w:val="none" w:sz="0" w:space="0" w:color="auto"/>
      </w:divBdr>
    </w:div>
    <w:div w:id="452360711">
      <w:bodyDiv w:val="1"/>
      <w:marLeft w:val="0"/>
      <w:marRight w:val="0"/>
      <w:marTop w:val="0"/>
      <w:marBottom w:val="0"/>
      <w:divBdr>
        <w:top w:val="none" w:sz="0" w:space="0" w:color="auto"/>
        <w:left w:val="none" w:sz="0" w:space="0" w:color="auto"/>
        <w:bottom w:val="none" w:sz="0" w:space="0" w:color="auto"/>
        <w:right w:val="none" w:sz="0" w:space="0" w:color="auto"/>
      </w:divBdr>
    </w:div>
    <w:div w:id="521165743">
      <w:bodyDiv w:val="1"/>
      <w:marLeft w:val="0"/>
      <w:marRight w:val="0"/>
      <w:marTop w:val="0"/>
      <w:marBottom w:val="0"/>
      <w:divBdr>
        <w:top w:val="none" w:sz="0" w:space="0" w:color="auto"/>
        <w:left w:val="none" w:sz="0" w:space="0" w:color="auto"/>
        <w:bottom w:val="none" w:sz="0" w:space="0" w:color="auto"/>
        <w:right w:val="none" w:sz="0" w:space="0" w:color="auto"/>
      </w:divBdr>
    </w:div>
    <w:div w:id="726148279">
      <w:bodyDiv w:val="1"/>
      <w:marLeft w:val="0"/>
      <w:marRight w:val="0"/>
      <w:marTop w:val="0"/>
      <w:marBottom w:val="0"/>
      <w:divBdr>
        <w:top w:val="none" w:sz="0" w:space="0" w:color="auto"/>
        <w:left w:val="none" w:sz="0" w:space="0" w:color="auto"/>
        <w:bottom w:val="none" w:sz="0" w:space="0" w:color="auto"/>
        <w:right w:val="none" w:sz="0" w:space="0" w:color="auto"/>
      </w:divBdr>
    </w:div>
    <w:div w:id="817263650">
      <w:bodyDiv w:val="1"/>
      <w:marLeft w:val="0"/>
      <w:marRight w:val="0"/>
      <w:marTop w:val="0"/>
      <w:marBottom w:val="0"/>
      <w:divBdr>
        <w:top w:val="none" w:sz="0" w:space="0" w:color="auto"/>
        <w:left w:val="none" w:sz="0" w:space="0" w:color="auto"/>
        <w:bottom w:val="none" w:sz="0" w:space="0" w:color="auto"/>
        <w:right w:val="none" w:sz="0" w:space="0" w:color="auto"/>
      </w:divBdr>
    </w:div>
    <w:div w:id="1361663045">
      <w:bodyDiv w:val="1"/>
      <w:marLeft w:val="0"/>
      <w:marRight w:val="0"/>
      <w:marTop w:val="0"/>
      <w:marBottom w:val="0"/>
      <w:divBdr>
        <w:top w:val="none" w:sz="0" w:space="0" w:color="auto"/>
        <w:left w:val="none" w:sz="0" w:space="0" w:color="auto"/>
        <w:bottom w:val="none" w:sz="0" w:space="0" w:color="auto"/>
        <w:right w:val="none" w:sz="0" w:space="0" w:color="auto"/>
      </w:divBdr>
    </w:div>
    <w:div w:id="1439370917">
      <w:bodyDiv w:val="1"/>
      <w:marLeft w:val="0"/>
      <w:marRight w:val="0"/>
      <w:marTop w:val="0"/>
      <w:marBottom w:val="0"/>
      <w:divBdr>
        <w:top w:val="none" w:sz="0" w:space="0" w:color="auto"/>
        <w:left w:val="none" w:sz="0" w:space="0" w:color="auto"/>
        <w:bottom w:val="none" w:sz="0" w:space="0" w:color="auto"/>
        <w:right w:val="none" w:sz="0" w:space="0" w:color="auto"/>
      </w:divBdr>
    </w:div>
    <w:div w:id="208719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63287-EBDF-4FC4-9034-FE0C0A76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Flok, Amanda@Parks</dc:creator>
  <cp:keywords/>
  <dc:description/>
  <cp:lastModifiedBy>Nurse, April@Parks</cp:lastModifiedBy>
  <cp:revision>23</cp:revision>
  <dcterms:created xsi:type="dcterms:W3CDTF">2022-09-01T18:56:00Z</dcterms:created>
  <dcterms:modified xsi:type="dcterms:W3CDTF">2025-04-15T20:19:00Z</dcterms:modified>
</cp:coreProperties>
</file>